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78" w:rsidRDefault="00A32D78" w:rsidP="00A32D78">
      <w:pPr>
        <w:rPr>
          <w:rFonts w:ascii="Arial Narrow" w:hAnsi="Arial Narrow" w:cs="Arial"/>
        </w:rPr>
      </w:pPr>
      <w:r>
        <w:rPr>
          <w:noProof/>
        </w:rPr>
        <mc:AlternateContent>
          <mc:Choice Requires="wps">
            <w:drawing>
              <wp:anchor distT="0" distB="0" distL="114300" distR="114300" simplePos="0" relativeHeight="251659264" behindDoc="0" locked="0" layoutInCell="1" allowOverlap="1" wp14:anchorId="3D8E119A" wp14:editId="0E462414">
                <wp:simplePos x="0" y="0"/>
                <wp:positionH relativeFrom="column">
                  <wp:posOffset>4098290</wp:posOffset>
                </wp:positionH>
                <wp:positionV relativeFrom="paragraph">
                  <wp:posOffset>66040</wp:posOffset>
                </wp:positionV>
                <wp:extent cx="2400300" cy="2457450"/>
                <wp:effectExtent l="0" t="0" r="0" b="0"/>
                <wp:wrapNone/>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E119A" id="_x0000_t202" coordsize="21600,21600" o:spt="202" path="m,l,21600r21600,l21600,xe">
                <v:stroke joinstyle="miter"/>
                <v:path gradientshapeok="t" o:connecttype="rect"/>
              </v:shapetype>
              <v:shape id="Zone de texte 288" o:spid="_x0000_s1026" type="#_x0000_t202" style="position:absolute;margin-left:322.7pt;margin-top:5.2pt;width:189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" filled="f" stroked="f">
                <v:textbo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3E2D2A8" wp14:editId="1FB84422">
                <wp:simplePos x="0" y="0"/>
                <wp:positionH relativeFrom="column">
                  <wp:posOffset>-291465</wp:posOffset>
                </wp:positionH>
                <wp:positionV relativeFrom="paragraph">
                  <wp:posOffset>48260</wp:posOffset>
                </wp:positionV>
                <wp:extent cx="2628900" cy="2438400"/>
                <wp:effectExtent l="0" t="0" r="0" b="0"/>
                <wp:wrapNone/>
                <wp:docPr id="289" name="Zone de texte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r>
                              <w:t>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2D2A8" id="Zone de texte 289" o:spid="_x0000_s1027" type="#_x0000_t202" style="position:absolute;margin-left:-22.95pt;margin-top:3.8pt;width:207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qhwgIAAMo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" filled="f" stroked="f">
                <v:textbox>
                  <w:txbxContent>
                    <w:p w:rsidR="00A32D78" w:rsidRDefault="00A32D78" w:rsidP="00A32D78">
                      <w:r>
                        <w:t>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v:textbox>
              </v:shape>
            </w:pict>
          </mc:Fallback>
        </mc:AlternateContent>
      </w:r>
      <w:r>
        <w:rPr>
          <w:rFonts w:ascii="Arial Narrow" w:hAnsi="Arial Narrow" w:cs="Arial"/>
          <w:b/>
          <w:sz w:val="18"/>
          <w:szCs w:val="20"/>
        </w:rPr>
        <w:tab/>
      </w:r>
    </w:p>
    <w:p w:rsidR="00A32D78" w:rsidRDefault="00A32D78" w:rsidP="00A32D78">
      <w:pPr>
        <w:rPr>
          <w:rFonts w:ascii="Arial Narrow" w:hAnsi="Arial Narrow" w:cs="Arial"/>
        </w:rPr>
      </w:pPr>
      <w:r>
        <w:rPr>
          <w:noProof/>
        </w:rPr>
        <w:drawing>
          <wp:anchor distT="0" distB="0" distL="114300" distR="114300" simplePos="0" relativeHeight="251661312" behindDoc="0" locked="0" layoutInCell="1" allowOverlap="1" wp14:anchorId="7B1AA2AA" wp14:editId="47DF5D8D">
            <wp:simplePos x="0" y="0"/>
            <wp:positionH relativeFrom="column">
              <wp:posOffset>2458720</wp:posOffset>
            </wp:positionH>
            <wp:positionV relativeFrom="paragraph">
              <wp:posOffset>23495</wp:posOffset>
            </wp:positionV>
            <wp:extent cx="1539240" cy="1485900"/>
            <wp:effectExtent l="0" t="0" r="3810" b="0"/>
            <wp:wrapNone/>
            <wp:docPr id="46" name="Image 46" descr="LOGO MAIR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MAIRI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240" cy="1485900"/>
                    </a:xfrm>
                    <a:prstGeom prst="rect">
                      <a:avLst/>
                    </a:prstGeom>
                    <a:noFill/>
                  </pic:spPr>
                </pic:pic>
              </a:graphicData>
            </a:graphic>
            <wp14:sizeRelH relativeFrom="margin">
              <wp14:pctWidth>0</wp14:pctWidth>
            </wp14:sizeRelH>
            <wp14:sizeRelV relativeFrom="margin">
              <wp14:pctHeight>0</wp14:pctHeight>
            </wp14:sizeRelV>
          </wp:anchor>
        </w:drawing>
      </w:r>
    </w:p>
    <w:p w:rsidR="00A32D78" w:rsidRDefault="00A32D78" w:rsidP="00A32D78">
      <w:pPr>
        <w:rPr>
          <w:rFonts w:ascii="Arial Narrow" w:hAnsi="Arial Narrow" w:cs="Arial"/>
        </w:rPr>
      </w:pPr>
    </w:p>
    <w:p w:rsidR="00A32D78" w:rsidRDefault="00A32D78" w:rsidP="00A32D78">
      <w:pPr>
        <w:rPr>
          <w:rFonts w:ascii="Arial Narrow" w:hAnsi="Arial Narrow" w:cs="Arial"/>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000000"/>
        </w:rPr>
      </w:pPr>
      <w:r>
        <w:rPr>
          <w:rFonts w:ascii="Arial Narrow" w:hAnsi="Arial Narrow" w:cs="Arial"/>
          <w:b/>
          <w:bCs/>
          <w:color w:val="000000"/>
        </w:rPr>
        <w:t>APPEL D’OFFRES NATIONAL OUVERT EN PROCEDURE D’URGENCE</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221F1F"/>
        </w:rPr>
      </w:pPr>
      <w:r>
        <w:rPr>
          <w:rFonts w:ascii="Arial Narrow" w:hAnsi="Arial Narrow" w:cs="Arial"/>
          <w:b/>
          <w:bCs/>
          <w:color w:val="221F1F"/>
        </w:rPr>
        <w:t>N°07/AONO-PU/RN/D42/C-GDER/CIPM/SIGAMP/2026 DU 29/04/2026 POUR LES TRAVAUX DE CONSTRUCTION DE DALOT DOUBLE EN BETON ARME A DOUBI  DANS LA COMMUNE DE  GUIDER, DEPARTEMENT DU MAYO-LOUTI, REGION DU NORD</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221F1F"/>
        </w:rPr>
      </w:pPr>
      <w:r>
        <w:rPr>
          <w:rFonts w:ascii="Arial Narrow" w:hAnsi="Arial Narrow" w:cs="Arial"/>
          <w:b/>
          <w:bCs/>
          <w:color w:val="000000"/>
        </w:rPr>
        <w:t xml:space="preserve">Financement : BIP </w:t>
      </w:r>
      <w:r>
        <w:rPr>
          <w:rFonts w:ascii="Arial Narrow" w:hAnsi="Arial Narrow" w:cs="Arial"/>
          <w:b/>
          <w:bCs/>
        </w:rPr>
        <w:t xml:space="preserve">MINTP, </w:t>
      </w:r>
      <w:r>
        <w:rPr>
          <w:rFonts w:ascii="Arial Narrow" w:hAnsi="Arial Narrow" w:cs="Arial"/>
          <w:b/>
          <w:bCs/>
          <w:color w:val="000000"/>
        </w:rPr>
        <w:t>EXERCICE 2026</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FF0000"/>
        </w:rPr>
      </w:pPr>
      <w:r>
        <w:rPr>
          <w:rFonts w:ascii="Arial Narrow" w:hAnsi="Arial Narrow" w:cs="Arial"/>
          <w:b/>
          <w:bCs/>
          <w:color w:val="221F1F"/>
        </w:rPr>
        <w:t xml:space="preserve">Imputation : </w:t>
      </w:r>
      <w:r>
        <w:rPr>
          <w:rFonts w:ascii="Arial Narrow" w:hAnsi="Arial Narrow" w:cs="Arial"/>
          <w:b/>
          <w:bCs/>
          <w:color w:val="FF0000"/>
        </w:rPr>
        <w:t>……………….</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FF0000"/>
        </w:rPr>
      </w:pPr>
    </w:p>
    <w:p w:rsidR="00A32D78" w:rsidRDefault="00A32D78" w:rsidP="00A32D78">
      <w:pPr>
        <w:widowControl w:val="0"/>
        <w:numPr>
          <w:ilvl w:val="0"/>
          <w:numId w:val="1"/>
        </w:numPr>
        <w:tabs>
          <w:tab w:val="left" w:pos="284"/>
        </w:tabs>
        <w:suppressAutoHyphens/>
        <w:autoSpaceDE w:val="0"/>
        <w:autoSpaceDN w:val="0"/>
        <w:spacing w:before="240"/>
        <w:ind w:left="0" w:firstLine="0"/>
        <w:jc w:val="both"/>
        <w:textAlignment w:val="baseline"/>
        <w:rPr>
          <w:rFonts w:ascii="Arial Narrow" w:hAnsi="Arial Narrow"/>
          <w:sz w:val="22"/>
        </w:rPr>
      </w:pPr>
      <w:r>
        <w:rPr>
          <w:rFonts w:ascii="Arial Narrow" w:hAnsi="Arial Narrow" w:cs="Arial"/>
          <w:bCs/>
          <w:sz w:val="22"/>
        </w:rPr>
        <w:t>Objet de l'Appel d'Offres</w:t>
      </w:r>
    </w:p>
    <w:p w:rsidR="00A32D78" w:rsidRDefault="00A32D78" w:rsidP="00A32D78">
      <w:pPr>
        <w:widowControl w:val="0"/>
        <w:tabs>
          <w:tab w:val="left" w:pos="567"/>
        </w:tabs>
        <w:autoSpaceDE w:val="0"/>
        <w:adjustRightInd w:val="0"/>
        <w:spacing w:before="61" w:line="276" w:lineRule="auto"/>
        <w:ind w:right="-20"/>
        <w:jc w:val="both"/>
        <w:rPr>
          <w:rFonts w:ascii="Arial Narrow" w:hAnsi="Arial Narrow" w:cs="Arial"/>
          <w:b/>
          <w:bCs/>
          <w:color w:val="000000"/>
        </w:rPr>
      </w:pPr>
      <w:r>
        <w:rPr>
          <w:rFonts w:ascii="Arial Narrow" w:hAnsi="Arial Narrow" w:cs="Arial"/>
        </w:rPr>
        <w:t>Dans le</w:t>
      </w:r>
      <w:r>
        <w:rPr>
          <w:rFonts w:ascii="Arial Narrow" w:hAnsi="Arial Narrow" w:cs="Arial"/>
          <w:spacing w:val="27"/>
        </w:rPr>
        <w:t xml:space="preserve"> </w:t>
      </w:r>
      <w:r>
        <w:rPr>
          <w:rFonts w:ascii="Arial Narrow" w:hAnsi="Arial Narrow" w:cs="Arial"/>
        </w:rPr>
        <w:t>cadre</w:t>
      </w:r>
      <w:r>
        <w:rPr>
          <w:rFonts w:ascii="Arial Narrow" w:hAnsi="Arial Narrow" w:cs="Arial"/>
          <w:spacing w:val="27"/>
        </w:rPr>
        <w:t xml:space="preserve"> </w:t>
      </w:r>
      <w:r>
        <w:rPr>
          <w:rFonts w:ascii="Arial Narrow" w:hAnsi="Arial Narrow" w:cs="Arial"/>
        </w:rPr>
        <w:t>de l’exécution du Budget d’Investissement Public de l’exercice 2026, l</w:t>
      </w:r>
      <w:r>
        <w:rPr>
          <w:rFonts w:ascii="Arial Narrow" w:hAnsi="Arial Narrow" w:cs="Arial"/>
          <w:color w:val="000000"/>
        </w:rPr>
        <w:t>e Maire de la Commune de Guider,</w:t>
      </w:r>
      <w:r>
        <w:rPr>
          <w:rFonts w:ascii="Arial Narrow" w:hAnsi="Arial Narrow" w:cs="Arial"/>
          <w:b/>
          <w:bCs/>
          <w:color w:val="000000"/>
        </w:rPr>
        <w:t xml:space="preserve"> Maitre d’Ouvrage, </w:t>
      </w:r>
      <w:r>
        <w:rPr>
          <w:rFonts w:ascii="Arial Narrow" w:hAnsi="Arial Narrow" w:cs="Arial"/>
          <w:color w:val="000000"/>
        </w:rPr>
        <w:t>lance,</w:t>
      </w:r>
      <w:r>
        <w:rPr>
          <w:rFonts w:ascii="Arial Narrow" w:hAnsi="Arial Narrow" w:cs="Arial"/>
          <w:b/>
          <w:bCs/>
          <w:color w:val="000000"/>
        </w:rPr>
        <w:t xml:space="preserve"> </w:t>
      </w:r>
      <w:r>
        <w:rPr>
          <w:rFonts w:ascii="Arial Narrow" w:hAnsi="Arial Narrow" w:cs="Arial"/>
          <w:color w:val="000000"/>
        </w:rPr>
        <w:t xml:space="preserve">un Appel d’Offres National Ouvert en procédure d’urgence pour </w:t>
      </w:r>
      <w:r>
        <w:rPr>
          <w:rFonts w:ascii="Arial Narrow" w:hAnsi="Arial Narrow" w:cs="Arial"/>
          <w:b/>
          <w:color w:val="000000"/>
        </w:rPr>
        <w:t xml:space="preserve">les travaux de construction de dalot double en béton armé à </w:t>
      </w:r>
      <w:proofErr w:type="spellStart"/>
      <w:r>
        <w:rPr>
          <w:rFonts w:ascii="Arial Narrow" w:hAnsi="Arial Narrow" w:cs="Arial"/>
          <w:b/>
          <w:color w:val="000000"/>
        </w:rPr>
        <w:t>Doubi</w:t>
      </w:r>
      <w:proofErr w:type="spellEnd"/>
      <w:r>
        <w:rPr>
          <w:rFonts w:ascii="Arial Narrow" w:hAnsi="Arial Narrow" w:cs="Arial"/>
          <w:b/>
          <w:color w:val="000000"/>
        </w:rPr>
        <w:t xml:space="preserve"> dans la Commune de Guider</w:t>
      </w:r>
    </w:p>
    <w:p w:rsidR="00A32D78" w:rsidRDefault="00A32D78" w:rsidP="00A32D78">
      <w:pPr>
        <w:widowControl w:val="0"/>
        <w:numPr>
          <w:ilvl w:val="0"/>
          <w:numId w:val="1"/>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Consistance des travaux</w:t>
      </w:r>
    </w:p>
    <w:p w:rsidR="00A32D78" w:rsidRDefault="00A32D78" w:rsidP="00A32D78">
      <w:pPr>
        <w:widowControl w:val="0"/>
        <w:autoSpaceDE w:val="0"/>
        <w:autoSpaceDN w:val="0"/>
        <w:adjustRightInd w:val="0"/>
        <w:ind w:right="-142"/>
        <w:jc w:val="both"/>
        <w:rPr>
          <w:rFonts w:ascii="Arial Narrow" w:hAnsi="Arial Narrow" w:cs="Tahoma"/>
          <w:bCs/>
          <w:color w:val="221F1F"/>
        </w:rPr>
      </w:pPr>
      <w:r>
        <w:rPr>
          <w:rFonts w:ascii="Arial Narrow" w:hAnsi="Arial Narrow" w:cs="Tahoma"/>
          <w:bCs/>
          <w:color w:val="221F1F"/>
        </w:rPr>
        <w:t>Les travaux objet du présent Appel d’offres comprennent :</w:t>
      </w:r>
    </w:p>
    <w:p w:rsidR="00A32D78" w:rsidRPr="00947C5C" w:rsidRDefault="00A32D78" w:rsidP="00A32D78">
      <w:pPr>
        <w:pStyle w:val="Paragraphedeliste"/>
        <w:ind w:left="827"/>
        <w:rPr>
          <w:rFonts w:ascii="Arial Narrow" w:hAnsi="Arial Narrow" w:cs="Arial"/>
          <w:sz w:val="32"/>
          <w:szCs w:val="32"/>
        </w:rPr>
      </w:pPr>
      <w:r w:rsidRPr="00947C5C">
        <w:rPr>
          <w:rFonts w:ascii="Bookman Old Style" w:hAnsi="Bookman Old Style" w:cs="Arial"/>
          <w:b/>
          <w:bCs/>
        </w:rPr>
        <w:t>-INSTALLATION DE CHANTIER</w:t>
      </w:r>
    </w:p>
    <w:p w:rsidR="00A32D78" w:rsidRPr="00947C5C" w:rsidRDefault="00A32D78" w:rsidP="00A32D78">
      <w:pPr>
        <w:pStyle w:val="Paragraphedeliste"/>
        <w:ind w:left="827"/>
        <w:rPr>
          <w:rFonts w:ascii="Arial Narrow" w:hAnsi="Arial Narrow" w:cs="Arial"/>
          <w:sz w:val="32"/>
          <w:szCs w:val="32"/>
        </w:rPr>
      </w:pPr>
      <w:r w:rsidRPr="00947C5C">
        <w:rPr>
          <w:rFonts w:ascii="Bookman Old Style" w:hAnsi="Bookman Old Style" w:cs="Arial"/>
          <w:b/>
          <w:bCs/>
        </w:rPr>
        <w:t>-NETTOYAGE ET TERASSEMENTS</w:t>
      </w:r>
    </w:p>
    <w:p w:rsidR="00A32D78" w:rsidRPr="00947C5C" w:rsidRDefault="00A32D78" w:rsidP="00A32D78">
      <w:pPr>
        <w:pStyle w:val="Paragraphedeliste"/>
        <w:ind w:left="827"/>
        <w:rPr>
          <w:rFonts w:ascii="Arial Narrow" w:hAnsi="Arial Narrow" w:cs="Arial"/>
          <w:sz w:val="32"/>
          <w:szCs w:val="32"/>
        </w:rPr>
      </w:pPr>
      <w:r w:rsidRPr="00947C5C">
        <w:rPr>
          <w:rFonts w:ascii="Bookman Old Style" w:hAnsi="Bookman Old Style" w:cs="Arial"/>
          <w:b/>
          <w:bCs/>
        </w:rPr>
        <w:t>-ASSAINISSEMENT -DRAINAGE</w:t>
      </w:r>
    </w:p>
    <w:p w:rsidR="00A32D78" w:rsidRPr="00947C5C" w:rsidRDefault="00A32D78" w:rsidP="00A32D78">
      <w:pPr>
        <w:pStyle w:val="Paragraphedeliste"/>
        <w:ind w:left="827"/>
        <w:rPr>
          <w:rFonts w:ascii="Arial Narrow" w:hAnsi="Arial Narrow" w:cs="Arial"/>
          <w:sz w:val="32"/>
          <w:szCs w:val="32"/>
        </w:rPr>
      </w:pPr>
      <w:r w:rsidRPr="00947C5C">
        <w:rPr>
          <w:rFonts w:ascii="Bookman Old Style" w:hAnsi="Bookman Old Style" w:cs="Arial"/>
          <w:b/>
          <w:bCs/>
        </w:rPr>
        <w:t>-OUVRAGES D'ART</w:t>
      </w:r>
    </w:p>
    <w:p w:rsidR="00A32D78" w:rsidRDefault="00A32D78" w:rsidP="00A32D78">
      <w:pPr>
        <w:widowControl w:val="0"/>
        <w:numPr>
          <w:ilvl w:val="0"/>
          <w:numId w:val="1"/>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Délais prévisionnel d’exécution</w:t>
      </w:r>
    </w:p>
    <w:p w:rsidR="00A32D78" w:rsidRDefault="00A32D78" w:rsidP="00A32D78">
      <w:pPr>
        <w:widowControl w:val="0"/>
        <w:autoSpaceDE w:val="0"/>
        <w:ind w:firstLine="567"/>
        <w:jc w:val="both"/>
        <w:rPr>
          <w:rFonts w:ascii="Arial Narrow" w:hAnsi="Arial Narrow" w:cs="Arial"/>
          <w:sz w:val="22"/>
        </w:rPr>
      </w:pPr>
      <w:r>
        <w:rPr>
          <w:rFonts w:ascii="Arial Narrow" w:hAnsi="Arial Narrow" w:cs="Arial"/>
          <w:sz w:val="22"/>
        </w:rPr>
        <w:t>Le délai d’exécution prévu par le Maître d’Ouvrage pour la réalisation des travaux objet du présent appel d’offres est de Trois</w:t>
      </w:r>
      <w:r>
        <w:rPr>
          <w:rFonts w:ascii="Arial Narrow" w:hAnsi="Arial Narrow" w:cs="Arial"/>
          <w:b/>
          <w:iCs/>
          <w:sz w:val="22"/>
        </w:rPr>
        <w:t xml:space="preserve"> (03) mois</w:t>
      </w:r>
      <w:r>
        <w:rPr>
          <w:rFonts w:ascii="Arial Narrow" w:hAnsi="Arial Narrow" w:cs="Arial"/>
          <w:iCs/>
          <w:sz w:val="22"/>
        </w:rPr>
        <w:t xml:space="preserve"> maximum </w:t>
      </w:r>
      <w:r>
        <w:rPr>
          <w:rFonts w:ascii="Arial Narrow" w:hAnsi="Arial Narrow" w:cs="Tahoma"/>
          <w:bCs/>
          <w:sz w:val="22"/>
        </w:rPr>
        <w:t>à compter de la date de notification de l’ordre de service de démarrage des travaux</w:t>
      </w:r>
      <w:r>
        <w:rPr>
          <w:rFonts w:ascii="Arial Narrow" w:hAnsi="Arial Narrow" w:cs="Arial"/>
          <w:sz w:val="22"/>
        </w:rPr>
        <w:t>.</w:t>
      </w:r>
    </w:p>
    <w:p w:rsidR="00A32D78" w:rsidRDefault="00A32D78" w:rsidP="00A32D78">
      <w:pPr>
        <w:widowControl w:val="0"/>
        <w:autoSpaceDE w:val="0"/>
        <w:autoSpaceDN w:val="0"/>
        <w:adjustRightInd w:val="0"/>
        <w:ind w:right="-20"/>
        <w:jc w:val="both"/>
        <w:rPr>
          <w:rFonts w:ascii="Arial Narrow" w:hAnsi="Arial Narrow" w:cs="Arial"/>
          <w:color w:val="000000"/>
        </w:rPr>
      </w:pPr>
      <w:r>
        <w:rPr>
          <w:rFonts w:ascii="Arial Narrow" w:hAnsi="Arial Narrow" w:cs="Arial"/>
          <w:b/>
          <w:bCs/>
          <w:color w:val="000000"/>
        </w:rPr>
        <w:t>4.</w:t>
      </w:r>
      <w:r>
        <w:rPr>
          <w:rFonts w:ascii="Arial Narrow" w:hAnsi="Arial Narrow" w:cs="Arial"/>
          <w:b/>
          <w:bCs/>
          <w:color w:val="000000"/>
          <w:spacing w:val="6"/>
        </w:rPr>
        <w:t xml:space="preserve"> </w:t>
      </w:r>
      <w:r>
        <w:rPr>
          <w:rFonts w:ascii="Arial Narrow" w:hAnsi="Arial Narrow" w:cs="Arial"/>
          <w:b/>
          <w:bCs/>
          <w:color w:val="000000"/>
        </w:rPr>
        <w:t xml:space="preserve">Allotissement </w:t>
      </w:r>
    </w:p>
    <w:p w:rsidR="00A32D78" w:rsidRDefault="00A32D78" w:rsidP="00A32D78">
      <w:pPr>
        <w:widowControl w:val="0"/>
        <w:autoSpaceDE w:val="0"/>
        <w:autoSpaceDN w:val="0"/>
        <w:adjustRightInd w:val="0"/>
        <w:spacing w:before="11" w:line="249" w:lineRule="auto"/>
        <w:ind w:left="467" w:right="-20"/>
        <w:jc w:val="both"/>
        <w:rPr>
          <w:rFonts w:ascii="Arial Narrow" w:hAnsi="Arial Narrow" w:cs="Arial"/>
          <w:color w:val="000000"/>
          <w:spacing w:val="5"/>
        </w:rPr>
      </w:pPr>
      <w:r>
        <w:rPr>
          <w:rFonts w:ascii="Arial Narrow" w:hAnsi="Arial Narrow" w:cs="Arial"/>
          <w:color w:val="000000"/>
          <w:spacing w:val="5"/>
        </w:rPr>
        <w:t xml:space="preserve">Les travaux ne sont pas subdivisés en lots </w:t>
      </w:r>
    </w:p>
    <w:p w:rsidR="00A32D78" w:rsidRDefault="00A32D78" w:rsidP="00A32D78">
      <w:pPr>
        <w:widowControl w:val="0"/>
        <w:autoSpaceDE w:val="0"/>
        <w:autoSpaceDN w:val="0"/>
        <w:adjustRightInd w:val="0"/>
        <w:spacing w:before="11" w:line="249" w:lineRule="auto"/>
        <w:ind w:left="467" w:right="-20"/>
        <w:jc w:val="both"/>
        <w:rPr>
          <w:rFonts w:ascii="Arial Narrow" w:hAnsi="Arial Narrow" w:cs="Arial"/>
          <w:color w:val="000000"/>
          <w:spacing w:val="5"/>
        </w:rPr>
      </w:pPr>
    </w:p>
    <w:p w:rsidR="00A32D78" w:rsidRDefault="00A32D78" w:rsidP="00A32D78">
      <w:pPr>
        <w:pStyle w:val="Paragraphedeliste"/>
        <w:widowControl w:val="0"/>
        <w:numPr>
          <w:ilvl w:val="0"/>
          <w:numId w:val="2"/>
        </w:numPr>
        <w:tabs>
          <w:tab w:val="left" w:pos="284"/>
        </w:tabs>
        <w:suppressAutoHyphens/>
        <w:autoSpaceDE w:val="0"/>
        <w:autoSpaceDN w:val="0"/>
        <w:spacing w:before="240"/>
        <w:jc w:val="both"/>
        <w:textAlignment w:val="baseline"/>
        <w:rPr>
          <w:rFonts w:ascii="Arial Narrow" w:hAnsi="Arial Narrow" w:cs="Arial"/>
          <w:b/>
          <w:bCs/>
          <w:sz w:val="22"/>
        </w:rPr>
      </w:pPr>
      <w:r>
        <w:rPr>
          <w:rFonts w:ascii="Arial Narrow" w:hAnsi="Arial Narrow" w:cs="Arial"/>
          <w:b/>
          <w:bCs/>
          <w:sz w:val="22"/>
        </w:rPr>
        <w:t>Coût prévisionnel</w:t>
      </w:r>
    </w:p>
    <w:p w:rsidR="00A32D78" w:rsidRDefault="00A32D78" w:rsidP="00A32D78">
      <w:pPr>
        <w:jc w:val="both"/>
        <w:rPr>
          <w:rFonts w:ascii="Arial Narrow" w:hAnsi="Arial Narrow" w:cs="Arial"/>
          <w:b/>
          <w:sz w:val="22"/>
        </w:rPr>
      </w:pPr>
      <w:r>
        <w:rPr>
          <w:rFonts w:ascii="Arial Narrow" w:hAnsi="Arial Narrow" w:cs="Arial"/>
          <w:sz w:val="22"/>
        </w:rPr>
        <w:t>Le coût prévisionnel de l’opération à l’issue des études préalables est de </w:t>
      </w:r>
      <w:r>
        <w:rPr>
          <w:rFonts w:ascii="Arial Narrow" w:hAnsi="Arial Narrow" w:cs="Arial"/>
          <w:b/>
          <w:sz w:val="22"/>
        </w:rPr>
        <w:t>15 000 000 F CFA.</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Participation et origine</w:t>
      </w:r>
    </w:p>
    <w:p w:rsidR="00A32D78" w:rsidRDefault="00A32D78" w:rsidP="00A32D78">
      <w:pPr>
        <w:widowControl w:val="0"/>
        <w:tabs>
          <w:tab w:val="left" w:pos="284"/>
        </w:tabs>
        <w:suppressAutoHyphens/>
        <w:autoSpaceDE w:val="0"/>
        <w:autoSpaceDN w:val="0"/>
        <w:spacing w:before="240"/>
        <w:jc w:val="both"/>
        <w:textAlignment w:val="baseline"/>
        <w:rPr>
          <w:b/>
          <w:bCs/>
          <w:sz w:val="22"/>
        </w:rPr>
      </w:pPr>
      <w:r>
        <w:lastRenderedPageBreak/>
        <w:t>La participation au présent appel d’offres est ouverte à égalité des conditions, aux entreprises de la catégorie E de droit camerounais installées au Cameroun</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Financement</w:t>
      </w:r>
    </w:p>
    <w:p w:rsidR="00A32D78" w:rsidRDefault="00A32D78" w:rsidP="00A32D78">
      <w:pPr>
        <w:widowControl w:val="0"/>
        <w:autoSpaceDE w:val="0"/>
        <w:spacing w:after="240"/>
        <w:jc w:val="both"/>
        <w:rPr>
          <w:rFonts w:ascii="Arial Narrow" w:hAnsi="Arial Narrow" w:cs="Arial"/>
          <w:b/>
          <w:sz w:val="22"/>
          <w:szCs w:val="22"/>
        </w:rPr>
      </w:pPr>
      <w:r>
        <w:rPr>
          <w:rFonts w:ascii="Arial Narrow" w:hAnsi="Arial Narrow" w:cs="Arial"/>
          <w:spacing w:val="5"/>
          <w:sz w:val="22"/>
          <w:szCs w:val="22"/>
        </w:rPr>
        <w:t>Le</w:t>
      </w:r>
      <w:r>
        <w:rPr>
          <w:rFonts w:ascii="Arial Narrow" w:hAnsi="Arial Narrow" w:cs="Arial"/>
          <w:sz w:val="22"/>
          <w:szCs w:val="22"/>
        </w:rPr>
        <w:t xml:space="preserve">s </w:t>
      </w:r>
      <w:r>
        <w:rPr>
          <w:rFonts w:ascii="Arial Narrow" w:hAnsi="Arial Narrow" w:cs="Arial"/>
          <w:spacing w:val="9"/>
          <w:sz w:val="22"/>
          <w:szCs w:val="22"/>
        </w:rPr>
        <w:t xml:space="preserve"> </w:t>
      </w:r>
      <w:r>
        <w:rPr>
          <w:rFonts w:ascii="Arial Narrow" w:hAnsi="Arial Narrow" w:cs="Arial"/>
          <w:spacing w:val="5"/>
          <w:sz w:val="22"/>
          <w:szCs w:val="22"/>
        </w:rPr>
        <w:t>travau</w:t>
      </w:r>
      <w:r>
        <w:rPr>
          <w:rFonts w:ascii="Arial Narrow" w:hAnsi="Arial Narrow" w:cs="Arial"/>
          <w:sz w:val="22"/>
          <w:szCs w:val="22"/>
        </w:rPr>
        <w:t xml:space="preserve">x </w:t>
      </w:r>
      <w:r>
        <w:rPr>
          <w:rFonts w:ascii="Arial Narrow" w:hAnsi="Arial Narrow" w:cs="Arial"/>
          <w:spacing w:val="9"/>
          <w:sz w:val="22"/>
          <w:szCs w:val="22"/>
        </w:rPr>
        <w:t xml:space="preserve"> </w:t>
      </w:r>
      <w:r>
        <w:rPr>
          <w:rFonts w:ascii="Arial Narrow" w:hAnsi="Arial Narrow" w:cs="Arial"/>
          <w:spacing w:val="5"/>
          <w:sz w:val="22"/>
          <w:szCs w:val="22"/>
        </w:rPr>
        <w:t>obje</w:t>
      </w:r>
      <w:r>
        <w:rPr>
          <w:rFonts w:ascii="Arial Narrow" w:hAnsi="Arial Narrow" w:cs="Arial"/>
          <w:sz w:val="22"/>
          <w:szCs w:val="22"/>
        </w:rPr>
        <w:t xml:space="preserve">t </w:t>
      </w:r>
      <w:r>
        <w:rPr>
          <w:rFonts w:ascii="Arial Narrow" w:hAnsi="Arial Narrow" w:cs="Arial"/>
          <w:spacing w:val="9"/>
          <w:sz w:val="22"/>
          <w:szCs w:val="22"/>
        </w:rPr>
        <w:t xml:space="preserve"> </w:t>
      </w:r>
      <w:r>
        <w:rPr>
          <w:rFonts w:ascii="Arial Narrow" w:hAnsi="Arial Narrow" w:cs="Arial"/>
          <w:spacing w:val="5"/>
          <w:sz w:val="22"/>
          <w:szCs w:val="22"/>
        </w:rPr>
        <w:t>d</w:t>
      </w:r>
      <w:r>
        <w:rPr>
          <w:rFonts w:ascii="Arial Narrow" w:hAnsi="Arial Narrow" w:cs="Arial"/>
          <w:sz w:val="22"/>
          <w:szCs w:val="22"/>
        </w:rPr>
        <w:t xml:space="preserve">u </w:t>
      </w:r>
      <w:r>
        <w:rPr>
          <w:rFonts w:ascii="Arial Narrow" w:hAnsi="Arial Narrow" w:cs="Arial"/>
          <w:spacing w:val="9"/>
          <w:sz w:val="22"/>
          <w:szCs w:val="22"/>
        </w:rPr>
        <w:t xml:space="preserve"> </w:t>
      </w:r>
      <w:r>
        <w:rPr>
          <w:rFonts w:ascii="Arial Narrow" w:hAnsi="Arial Narrow" w:cs="Arial"/>
          <w:spacing w:val="5"/>
          <w:sz w:val="22"/>
          <w:szCs w:val="22"/>
        </w:rPr>
        <w:t>présen</w:t>
      </w:r>
      <w:r>
        <w:rPr>
          <w:rFonts w:ascii="Arial Narrow" w:hAnsi="Arial Narrow" w:cs="Arial"/>
          <w:sz w:val="22"/>
          <w:szCs w:val="22"/>
        </w:rPr>
        <w:t xml:space="preserve">t </w:t>
      </w:r>
      <w:r>
        <w:rPr>
          <w:rFonts w:ascii="Arial Narrow" w:hAnsi="Arial Narrow" w:cs="Arial"/>
          <w:spacing w:val="9"/>
          <w:sz w:val="22"/>
          <w:szCs w:val="22"/>
        </w:rPr>
        <w:t xml:space="preserve"> </w:t>
      </w:r>
      <w:r>
        <w:rPr>
          <w:rFonts w:ascii="Arial Narrow" w:hAnsi="Arial Narrow" w:cs="Arial"/>
          <w:spacing w:val="5"/>
          <w:sz w:val="22"/>
          <w:szCs w:val="22"/>
        </w:rPr>
        <w:t>appe</w:t>
      </w:r>
      <w:r>
        <w:rPr>
          <w:rFonts w:ascii="Arial Narrow" w:hAnsi="Arial Narrow" w:cs="Arial"/>
          <w:sz w:val="22"/>
          <w:szCs w:val="22"/>
        </w:rPr>
        <w:t xml:space="preserve">l </w:t>
      </w:r>
      <w:r>
        <w:rPr>
          <w:rFonts w:ascii="Arial Narrow" w:hAnsi="Arial Narrow" w:cs="Arial"/>
          <w:spacing w:val="9"/>
          <w:sz w:val="22"/>
          <w:szCs w:val="22"/>
        </w:rPr>
        <w:t xml:space="preserve"> </w:t>
      </w:r>
      <w:r>
        <w:rPr>
          <w:rFonts w:ascii="Arial Narrow" w:hAnsi="Arial Narrow" w:cs="Arial"/>
          <w:spacing w:val="5"/>
          <w:sz w:val="22"/>
          <w:szCs w:val="22"/>
        </w:rPr>
        <w:t xml:space="preserve">d'offres </w:t>
      </w:r>
      <w:r>
        <w:rPr>
          <w:rFonts w:ascii="Arial Narrow" w:hAnsi="Arial Narrow" w:cs="Arial"/>
          <w:sz w:val="22"/>
          <w:szCs w:val="22"/>
        </w:rPr>
        <w:t xml:space="preserve">sont financés par </w:t>
      </w:r>
      <w:r>
        <w:rPr>
          <w:rFonts w:ascii="Arial Narrow" w:hAnsi="Arial Narrow" w:cs="Arial"/>
          <w:iCs/>
          <w:sz w:val="22"/>
          <w:szCs w:val="22"/>
        </w:rPr>
        <w:t xml:space="preserve">le Budget d’Investissements Publics (BIP MINTP) de la République du Cameroun  de l’exercice  2026 sur  la  ligne  d’imputation budgétaire </w:t>
      </w:r>
      <w:r>
        <w:rPr>
          <w:rFonts w:ascii="Arial Narrow" w:hAnsi="Arial Narrow" w:cs="Arial"/>
          <w:b/>
          <w:sz w:val="22"/>
          <w:szCs w:val="22"/>
        </w:rPr>
        <w:t>………………………….</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Mode de soumission</w:t>
      </w:r>
    </w:p>
    <w:p w:rsidR="00A32D78" w:rsidRDefault="00A32D78" w:rsidP="00A32D78">
      <w:pPr>
        <w:widowControl w:val="0"/>
        <w:tabs>
          <w:tab w:val="left" w:pos="284"/>
        </w:tabs>
        <w:autoSpaceDE w:val="0"/>
        <w:spacing w:before="120"/>
        <w:jc w:val="both"/>
        <w:rPr>
          <w:rFonts w:ascii="Arial Narrow" w:hAnsi="Arial Narrow" w:cs="Arial"/>
          <w:spacing w:val="5"/>
          <w:sz w:val="22"/>
          <w:szCs w:val="22"/>
        </w:rPr>
      </w:pPr>
      <w:r>
        <w:rPr>
          <w:rFonts w:ascii="Arial Narrow" w:hAnsi="Arial Narrow" w:cs="Arial"/>
          <w:spacing w:val="5"/>
          <w:sz w:val="22"/>
          <w:szCs w:val="22"/>
        </w:rPr>
        <w:t>Le mode de soumission retenu pour cet Appel d’Offres est HORS LIGNE</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Cautionnement provisoire</w:t>
      </w:r>
    </w:p>
    <w:p w:rsidR="00A32D78" w:rsidRDefault="00A32D78" w:rsidP="00A32D78">
      <w:pPr>
        <w:widowControl w:val="0"/>
        <w:tabs>
          <w:tab w:val="left" w:pos="284"/>
        </w:tabs>
        <w:suppressAutoHyphens/>
        <w:autoSpaceDE w:val="0"/>
        <w:autoSpaceDN w:val="0"/>
        <w:spacing w:before="240"/>
        <w:jc w:val="both"/>
        <w:textAlignment w:val="baseline"/>
      </w:pPr>
      <w: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et dont la liste figure dans la pièce 12 du DAO dont le montant s’élève à Cent cinquante mille (150 000) francs CFA par lot et valable jusqu'à trente (30) jours au-delà de la date initiale de validité des offres. Le dit cautionnement doit être accompagné d’un récépissé de consignations délivré par la caisse de dépôt et de consignations (CDEC), conformément à la Lettre Circulaire N°000019/LC/MINMAP du 05 Juin 2024 relative aux modalités de constitution, de consignation, de conservation, de restitution et de consignation des cautionnements sur les marchés publics. En cas de chèque-banque ou chèque certifié délivré en lieu et place du cautionnement, le dit cheque doit être libellé à l’ordre de la Caisse des Dépôts et consignations pour le compte du Maitre d’Ouvrage et transmis à la CDEC par l’Etablissement financier dans un délai d’au moins sept (07) jours ouvrables avant la date de l’ouverture des plis. </w:t>
      </w:r>
    </w:p>
    <w:p w:rsidR="00A32D78" w:rsidRDefault="00A32D78" w:rsidP="00A32D78">
      <w:pPr>
        <w:widowControl w:val="0"/>
        <w:tabs>
          <w:tab w:val="left" w:pos="284"/>
        </w:tabs>
        <w:suppressAutoHyphens/>
        <w:autoSpaceDE w:val="0"/>
        <w:autoSpaceDN w:val="0"/>
        <w:spacing w:before="240"/>
        <w:jc w:val="both"/>
        <w:textAlignment w:val="baseline"/>
      </w:pPr>
      <w:r>
        <w:t xml:space="preserve">L’absence de la caution de soumission tel que ci-dessus décrite, entraînera le rejet pur et simple de l'offre. </w:t>
      </w:r>
    </w:p>
    <w:p w:rsidR="00A32D78" w:rsidRDefault="00A32D78" w:rsidP="00A32D78">
      <w:pPr>
        <w:widowControl w:val="0"/>
        <w:tabs>
          <w:tab w:val="left" w:pos="284"/>
        </w:tabs>
        <w:suppressAutoHyphens/>
        <w:autoSpaceDE w:val="0"/>
        <w:autoSpaceDN w:val="0"/>
        <w:spacing w:before="240"/>
        <w:jc w:val="both"/>
        <w:textAlignment w:val="baseline"/>
      </w:pPr>
      <w:r>
        <w:t xml:space="preserve">Une caution de soumission produite mais n'ayant aucun rapport avec la consultation concernée est considérée comme absente. </w:t>
      </w:r>
    </w:p>
    <w:p w:rsidR="00A32D78" w:rsidRDefault="00A32D78" w:rsidP="00A32D78">
      <w:pPr>
        <w:widowControl w:val="0"/>
        <w:tabs>
          <w:tab w:val="left" w:pos="284"/>
        </w:tabs>
        <w:suppressAutoHyphens/>
        <w:autoSpaceDE w:val="0"/>
        <w:autoSpaceDN w:val="0"/>
        <w:spacing w:before="240"/>
        <w:jc w:val="both"/>
        <w:textAlignment w:val="baseline"/>
      </w:pPr>
      <w:r>
        <w:t>La caution de soumission présentée par un soumissionnaire au cours de la séance d’ouverture des plis est irrecevable</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Consultation du Dossier d'Appel d'Offres</w:t>
      </w:r>
    </w:p>
    <w:p w:rsidR="00A32D78" w:rsidRDefault="00A32D78" w:rsidP="00A32D78">
      <w:pPr>
        <w:widowControl w:val="0"/>
        <w:autoSpaceDE w:val="0"/>
        <w:autoSpaceDN w:val="0"/>
        <w:adjustRightInd w:val="0"/>
        <w:spacing w:before="11" w:line="276" w:lineRule="auto"/>
        <w:ind w:right="-144"/>
        <w:jc w:val="both"/>
        <w:rPr>
          <w:rFonts w:ascii="Arial Narrow" w:hAnsi="Arial Narrow" w:cs="Arial"/>
        </w:rPr>
      </w:pPr>
      <w:r>
        <w:rPr>
          <w:rFonts w:ascii="Arial Narrow" w:hAnsi="Arial Narrow" w:cs="Arial"/>
          <w:sz w:val="22"/>
        </w:rPr>
        <w:t xml:space="preserve">Le dossier peut être consulté aux heures ouvrables </w:t>
      </w:r>
      <w:r>
        <w:rPr>
          <w:rFonts w:ascii="Arial Narrow" w:hAnsi="Arial Narrow" w:cs="Arial"/>
          <w:b/>
        </w:rPr>
        <w:t>à la  Structure Interne de Gestion Administrative des Marchés Publics (SIGAMP) de la Commune de Guider</w:t>
      </w:r>
      <w:r>
        <w:rPr>
          <w:rFonts w:ascii="Arial Narrow" w:hAnsi="Arial Narrow" w:cs="Arial"/>
        </w:rPr>
        <w:t xml:space="preserve"> dès Publication du présent avis d'Appel d'offres. Tel : 698 664 302</w:t>
      </w:r>
    </w:p>
    <w:p w:rsidR="00A32D78" w:rsidRDefault="00A32D78" w:rsidP="00A32D78">
      <w:pPr>
        <w:pStyle w:val="Paragraphedeliste"/>
        <w:widowControl w:val="0"/>
        <w:numPr>
          <w:ilvl w:val="0"/>
          <w:numId w:val="2"/>
        </w:numPr>
        <w:autoSpaceDE w:val="0"/>
        <w:jc w:val="both"/>
        <w:rPr>
          <w:rFonts w:ascii="Arial Narrow" w:hAnsi="Arial Narrow" w:cs="Arial"/>
          <w:bCs/>
          <w:sz w:val="22"/>
        </w:rPr>
      </w:pPr>
      <w:r>
        <w:rPr>
          <w:rFonts w:ascii="Arial Narrow" w:hAnsi="Arial Narrow" w:cs="Arial"/>
          <w:bCs/>
          <w:sz w:val="22"/>
        </w:rPr>
        <w:t>Acquisition du Dossier d'Appel d'Offres</w:t>
      </w:r>
    </w:p>
    <w:p w:rsidR="00A32D78" w:rsidRDefault="00A32D78" w:rsidP="00A32D78">
      <w:pPr>
        <w:widowControl w:val="0"/>
        <w:autoSpaceDE w:val="0"/>
        <w:adjustRightInd w:val="0"/>
        <w:spacing w:before="11" w:line="276" w:lineRule="auto"/>
        <w:ind w:right="-144"/>
        <w:jc w:val="both"/>
        <w:rPr>
          <w:rFonts w:ascii="Arial Narrow" w:hAnsi="Arial Narrow" w:cs="Arial"/>
          <w:b/>
          <w:sz w:val="22"/>
        </w:rPr>
      </w:pPr>
      <w:r>
        <w:rPr>
          <w:rFonts w:ascii="Arial Narrow" w:hAnsi="Arial Narrow" w:cs="Arial"/>
          <w:sz w:val="22"/>
        </w:rPr>
        <w:t>Le</w:t>
      </w:r>
      <w:r>
        <w:rPr>
          <w:rFonts w:ascii="Arial Narrow" w:hAnsi="Arial Narrow" w:cs="Arial"/>
          <w:spacing w:val="21"/>
          <w:sz w:val="22"/>
        </w:rPr>
        <w:t xml:space="preserve"> </w:t>
      </w:r>
      <w:r>
        <w:rPr>
          <w:rFonts w:ascii="Arial Narrow" w:hAnsi="Arial Narrow" w:cs="Arial"/>
          <w:sz w:val="22"/>
        </w:rPr>
        <w:t>dossier</w:t>
      </w:r>
      <w:r>
        <w:rPr>
          <w:rFonts w:ascii="Arial Narrow" w:hAnsi="Arial Narrow" w:cs="Arial"/>
          <w:spacing w:val="21"/>
          <w:sz w:val="22"/>
        </w:rPr>
        <w:t xml:space="preserve"> </w:t>
      </w:r>
      <w:r>
        <w:rPr>
          <w:rFonts w:ascii="Arial Narrow" w:hAnsi="Arial Narrow" w:cs="Arial"/>
          <w:sz w:val="22"/>
        </w:rPr>
        <w:t>peut</w:t>
      </w:r>
      <w:r>
        <w:rPr>
          <w:rFonts w:ascii="Arial Narrow" w:hAnsi="Arial Narrow" w:cs="Arial"/>
          <w:spacing w:val="21"/>
          <w:sz w:val="22"/>
        </w:rPr>
        <w:t xml:space="preserve"> </w:t>
      </w:r>
      <w:r>
        <w:rPr>
          <w:rFonts w:ascii="Arial Narrow" w:hAnsi="Arial Narrow" w:cs="Arial"/>
          <w:sz w:val="22"/>
        </w:rPr>
        <w:t>être</w:t>
      </w:r>
      <w:r>
        <w:rPr>
          <w:rFonts w:ascii="Arial Narrow" w:hAnsi="Arial Narrow" w:cs="Arial"/>
          <w:spacing w:val="21"/>
          <w:sz w:val="22"/>
        </w:rPr>
        <w:t xml:space="preserve"> </w:t>
      </w:r>
      <w:r>
        <w:rPr>
          <w:rFonts w:ascii="Arial Narrow" w:hAnsi="Arial Narrow" w:cs="Arial"/>
          <w:sz w:val="22"/>
        </w:rPr>
        <w:t>obtenu</w:t>
      </w:r>
      <w:r>
        <w:rPr>
          <w:rFonts w:ascii="Arial Narrow" w:hAnsi="Arial Narrow" w:cs="Arial"/>
          <w:spacing w:val="21"/>
          <w:sz w:val="22"/>
        </w:rPr>
        <w:t xml:space="preserve"> </w:t>
      </w:r>
      <w:r>
        <w:rPr>
          <w:rFonts w:ascii="Arial Narrow" w:hAnsi="Arial Narrow" w:cs="Arial"/>
          <w:sz w:val="22"/>
        </w:rPr>
        <w:t xml:space="preserve">auprès de la </w:t>
      </w:r>
      <w:r>
        <w:rPr>
          <w:rFonts w:ascii="Arial Narrow" w:hAnsi="Arial Narrow" w:cs="Arial"/>
          <w:b/>
        </w:rPr>
        <w:t>Structure Interne de Gestion Administrative des Marchés Publics (SIGAMP) de la Commune de Guider</w:t>
      </w:r>
      <w:r>
        <w:rPr>
          <w:rFonts w:ascii="Arial Narrow" w:hAnsi="Arial Narrow" w:cs="Arial"/>
          <w:sz w:val="22"/>
        </w:rPr>
        <w:t xml:space="preserve">, Téléphone : </w:t>
      </w:r>
      <w:r>
        <w:rPr>
          <w:rFonts w:ascii="Arial Narrow" w:hAnsi="Arial Narrow" w:cs="Arial"/>
        </w:rPr>
        <w:t xml:space="preserve">698 664 302 </w:t>
      </w:r>
      <w:r>
        <w:rPr>
          <w:rFonts w:ascii="Arial Narrow" w:hAnsi="Arial Narrow" w:cs="Arial"/>
          <w:sz w:val="22"/>
        </w:rPr>
        <w:t>dès publication</w:t>
      </w:r>
      <w:r>
        <w:rPr>
          <w:rFonts w:ascii="Arial Narrow" w:hAnsi="Arial Narrow" w:cs="Arial"/>
          <w:spacing w:val="10"/>
          <w:sz w:val="22"/>
        </w:rPr>
        <w:t xml:space="preserve"> </w:t>
      </w:r>
      <w:r>
        <w:rPr>
          <w:rFonts w:ascii="Arial Narrow" w:hAnsi="Arial Narrow" w:cs="Arial"/>
          <w:sz w:val="22"/>
        </w:rPr>
        <w:t>du</w:t>
      </w:r>
      <w:r>
        <w:rPr>
          <w:rFonts w:ascii="Arial Narrow" w:hAnsi="Arial Narrow" w:cs="Arial"/>
          <w:spacing w:val="10"/>
          <w:sz w:val="22"/>
        </w:rPr>
        <w:t xml:space="preserve"> </w:t>
      </w:r>
      <w:r>
        <w:rPr>
          <w:rFonts w:ascii="Arial Narrow" w:hAnsi="Arial Narrow" w:cs="Arial"/>
          <w:sz w:val="22"/>
        </w:rPr>
        <w:t>présent</w:t>
      </w:r>
      <w:r>
        <w:rPr>
          <w:rFonts w:ascii="Arial Narrow" w:hAnsi="Arial Narrow" w:cs="Arial"/>
          <w:spacing w:val="10"/>
          <w:sz w:val="22"/>
        </w:rPr>
        <w:t xml:space="preserve"> </w:t>
      </w:r>
      <w:r>
        <w:rPr>
          <w:rFonts w:ascii="Arial Narrow" w:hAnsi="Arial Narrow" w:cs="Arial"/>
          <w:sz w:val="22"/>
        </w:rPr>
        <w:t xml:space="preserve">avis par voie de presse écrite </w:t>
      </w:r>
      <w:r>
        <w:rPr>
          <w:rFonts w:ascii="Arial Narrow" w:hAnsi="Arial Narrow" w:cs="Arial"/>
          <w:i/>
          <w:iCs/>
          <w:sz w:val="22"/>
        </w:rPr>
        <w:t>(JDM,</w:t>
      </w:r>
      <w:r>
        <w:rPr>
          <w:rFonts w:ascii="Arial Narrow" w:hAnsi="Arial Narrow" w:cs="Arial"/>
          <w:i/>
          <w:iCs/>
          <w:spacing w:val="5"/>
          <w:sz w:val="22"/>
        </w:rPr>
        <w:t xml:space="preserve"> </w:t>
      </w:r>
      <w:proofErr w:type="spellStart"/>
      <w:r>
        <w:rPr>
          <w:rFonts w:ascii="Arial Narrow" w:hAnsi="Arial Narrow" w:cs="Arial"/>
          <w:i/>
          <w:iCs/>
          <w:sz w:val="22"/>
        </w:rPr>
        <w:t>Cameroon</w:t>
      </w:r>
      <w:proofErr w:type="spellEnd"/>
      <w:r>
        <w:rPr>
          <w:rFonts w:ascii="Arial Narrow" w:hAnsi="Arial Narrow" w:cs="Arial"/>
          <w:i/>
          <w:iCs/>
          <w:sz w:val="22"/>
        </w:rPr>
        <w:t>-tribune)</w:t>
      </w:r>
      <w:r>
        <w:rPr>
          <w:rFonts w:ascii="Arial Narrow" w:hAnsi="Arial Narrow" w:cs="Arial"/>
          <w:sz w:val="22"/>
        </w:rPr>
        <w:t xml:space="preserve"> et par voie d’affichage dans les locaux de ladite structure, contre versement d’une somme non remboursable de </w:t>
      </w:r>
      <w:r>
        <w:rPr>
          <w:rFonts w:ascii="Arial Narrow" w:hAnsi="Arial Narrow" w:cs="Arial"/>
          <w:b/>
          <w:sz w:val="22"/>
        </w:rPr>
        <w:t xml:space="preserve"> (25 000) francs CFA</w:t>
      </w:r>
      <w:r>
        <w:rPr>
          <w:rFonts w:ascii="Arial Narrow" w:hAnsi="Arial Narrow" w:cs="Arial"/>
          <w:sz w:val="22"/>
        </w:rPr>
        <w:t>, payable à la Recette Municipale de Guider</w:t>
      </w:r>
      <w:r>
        <w:rPr>
          <w:rFonts w:ascii="Arial Narrow" w:hAnsi="Arial Narrow" w:cs="Arial"/>
          <w:b/>
          <w:sz w:val="22"/>
        </w:rPr>
        <w:t>.</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Remise des offres</w:t>
      </w:r>
    </w:p>
    <w:p w:rsidR="00A32D78" w:rsidRDefault="00A32D78" w:rsidP="00A32D78">
      <w:pPr>
        <w:widowControl w:val="0"/>
        <w:autoSpaceDE w:val="0"/>
        <w:jc w:val="both"/>
        <w:rPr>
          <w:rFonts w:ascii="Arial Narrow" w:hAnsi="Arial Narrow" w:cs="Arial"/>
          <w:sz w:val="22"/>
        </w:rPr>
      </w:pPr>
      <w:r>
        <w:rPr>
          <w:rFonts w:ascii="Arial Narrow" w:hAnsi="Arial Narrow" w:cs="Arial"/>
          <w:sz w:val="22"/>
        </w:rPr>
        <w:t>Chaque</w:t>
      </w:r>
      <w:r>
        <w:rPr>
          <w:rFonts w:ascii="Arial Narrow" w:hAnsi="Arial Narrow" w:cs="Arial"/>
          <w:spacing w:val="25"/>
          <w:sz w:val="22"/>
        </w:rPr>
        <w:t xml:space="preserve"> </w:t>
      </w:r>
      <w:r>
        <w:rPr>
          <w:rFonts w:ascii="Arial Narrow" w:hAnsi="Arial Narrow" w:cs="Arial"/>
          <w:sz w:val="22"/>
        </w:rPr>
        <w:t>offre</w:t>
      </w:r>
      <w:r>
        <w:rPr>
          <w:rFonts w:ascii="Arial Narrow" w:hAnsi="Arial Narrow" w:cs="Arial"/>
          <w:spacing w:val="25"/>
          <w:sz w:val="22"/>
        </w:rPr>
        <w:t xml:space="preserve"> </w:t>
      </w:r>
      <w:r>
        <w:rPr>
          <w:rFonts w:ascii="Arial Narrow" w:hAnsi="Arial Narrow" w:cs="Arial"/>
          <w:sz w:val="22"/>
        </w:rPr>
        <w:t>rédigée</w:t>
      </w:r>
      <w:r>
        <w:rPr>
          <w:rFonts w:ascii="Arial Narrow" w:hAnsi="Arial Narrow" w:cs="Arial"/>
          <w:spacing w:val="25"/>
          <w:sz w:val="22"/>
        </w:rPr>
        <w:t xml:space="preserve"> </w:t>
      </w:r>
      <w:r>
        <w:rPr>
          <w:rFonts w:ascii="Arial Narrow" w:hAnsi="Arial Narrow" w:cs="Arial"/>
          <w:sz w:val="22"/>
        </w:rPr>
        <w:t>en</w:t>
      </w:r>
      <w:r>
        <w:rPr>
          <w:rFonts w:ascii="Arial Narrow" w:hAnsi="Arial Narrow" w:cs="Arial"/>
          <w:spacing w:val="25"/>
          <w:sz w:val="22"/>
        </w:rPr>
        <w:t xml:space="preserve"> </w:t>
      </w:r>
      <w:r>
        <w:rPr>
          <w:rFonts w:ascii="Arial Narrow" w:hAnsi="Arial Narrow" w:cs="Arial"/>
          <w:sz w:val="22"/>
        </w:rPr>
        <w:t>français</w:t>
      </w:r>
      <w:r>
        <w:rPr>
          <w:rFonts w:ascii="Arial Narrow" w:hAnsi="Arial Narrow" w:cs="Arial"/>
          <w:spacing w:val="25"/>
          <w:sz w:val="22"/>
        </w:rPr>
        <w:t xml:space="preserve"> </w:t>
      </w:r>
      <w:r>
        <w:rPr>
          <w:rFonts w:ascii="Arial Narrow" w:hAnsi="Arial Narrow" w:cs="Arial"/>
          <w:sz w:val="22"/>
        </w:rPr>
        <w:t>ou</w:t>
      </w:r>
      <w:r>
        <w:rPr>
          <w:rFonts w:ascii="Arial Narrow" w:hAnsi="Arial Narrow" w:cs="Arial"/>
          <w:spacing w:val="25"/>
          <w:sz w:val="22"/>
        </w:rPr>
        <w:t xml:space="preserve"> </w:t>
      </w:r>
      <w:r>
        <w:rPr>
          <w:rFonts w:ascii="Arial Narrow" w:hAnsi="Arial Narrow" w:cs="Arial"/>
          <w:sz w:val="22"/>
        </w:rPr>
        <w:t>en</w:t>
      </w:r>
      <w:r>
        <w:rPr>
          <w:rFonts w:ascii="Arial Narrow" w:hAnsi="Arial Narrow" w:cs="Arial"/>
          <w:spacing w:val="25"/>
          <w:sz w:val="22"/>
        </w:rPr>
        <w:t xml:space="preserve"> </w:t>
      </w:r>
      <w:r>
        <w:rPr>
          <w:rFonts w:ascii="Arial Narrow" w:hAnsi="Arial Narrow" w:cs="Arial"/>
          <w:sz w:val="22"/>
        </w:rPr>
        <w:t>anglais</w:t>
      </w:r>
      <w:r>
        <w:rPr>
          <w:rFonts w:ascii="Arial Narrow" w:hAnsi="Arial Narrow" w:cs="Arial"/>
          <w:spacing w:val="25"/>
          <w:sz w:val="22"/>
        </w:rPr>
        <w:t xml:space="preserve"> </w:t>
      </w:r>
      <w:r>
        <w:rPr>
          <w:rFonts w:ascii="Arial Narrow" w:hAnsi="Arial Narrow" w:cs="Arial"/>
          <w:sz w:val="22"/>
        </w:rPr>
        <w:t>en sept (07) exemplaires dont un (01) original et</w:t>
      </w:r>
      <w:r>
        <w:rPr>
          <w:rFonts w:ascii="Arial Narrow" w:hAnsi="Arial Narrow" w:cs="Arial"/>
          <w:spacing w:val="3"/>
          <w:sz w:val="22"/>
        </w:rPr>
        <w:t xml:space="preserve"> six </w:t>
      </w:r>
      <w:r>
        <w:rPr>
          <w:rFonts w:ascii="Arial Narrow" w:hAnsi="Arial Narrow" w:cs="Arial"/>
          <w:sz w:val="22"/>
        </w:rPr>
        <w:t>(06)</w:t>
      </w:r>
      <w:r>
        <w:rPr>
          <w:rFonts w:ascii="Arial Narrow" w:hAnsi="Arial Narrow" w:cs="Arial"/>
          <w:spacing w:val="3"/>
          <w:sz w:val="22"/>
        </w:rPr>
        <w:t xml:space="preserve"> </w:t>
      </w:r>
      <w:r>
        <w:rPr>
          <w:rFonts w:ascii="Arial Narrow" w:hAnsi="Arial Narrow" w:cs="Arial"/>
          <w:sz w:val="22"/>
        </w:rPr>
        <w:t>copies</w:t>
      </w:r>
      <w:r>
        <w:rPr>
          <w:rFonts w:ascii="Arial Narrow" w:hAnsi="Arial Narrow" w:cs="Arial"/>
          <w:spacing w:val="3"/>
          <w:sz w:val="22"/>
        </w:rPr>
        <w:t xml:space="preserve"> </w:t>
      </w:r>
      <w:r>
        <w:rPr>
          <w:rFonts w:ascii="Arial Narrow" w:hAnsi="Arial Narrow" w:cs="Arial"/>
          <w:sz w:val="22"/>
        </w:rPr>
        <w:t>marquées</w:t>
      </w:r>
      <w:r>
        <w:rPr>
          <w:rFonts w:ascii="Arial Narrow" w:hAnsi="Arial Narrow" w:cs="Arial"/>
          <w:spacing w:val="3"/>
          <w:sz w:val="22"/>
        </w:rPr>
        <w:t xml:space="preserve"> </w:t>
      </w:r>
      <w:r>
        <w:rPr>
          <w:rFonts w:ascii="Arial Narrow" w:hAnsi="Arial Narrow" w:cs="Arial"/>
          <w:sz w:val="22"/>
        </w:rPr>
        <w:t>comme</w:t>
      </w:r>
      <w:r>
        <w:rPr>
          <w:rFonts w:ascii="Arial Narrow" w:hAnsi="Arial Narrow" w:cs="Arial"/>
          <w:spacing w:val="3"/>
          <w:sz w:val="22"/>
        </w:rPr>
        <w:t xml:space="preserve"> </w:t>
      </w:r>
      <w:r>
        <w:rPr>
          <w:rFonts w:ascii="Arial Narrow" w:hAnsi="Arial Narrow" w:cs="Arial"/>
          <w:sz w:val="22"/>
        </w:rPr>
        <w:t>telles,</w:t>
      </w:r>
      <w:r>
        <w:rPr>
          <w:rFonts w:ascii="Arial Narrow" w:hAnsi="Arial Narrow" w:cs="Arial"/>
          <w:spacing w:val="3"/>
          <w:sz w:val="22"/>
        </w:rPr>
        <w:t xml:space="preserve"> </w:t>
      </w:r>
      <w:r>
        <w:rPr>
          <w:rFonts w:ascii="Arial Narrow" w:hAnsi="Arial Narrow" w:cs="Arial"/>
          <w:sz w:val="22"/>
        </w:rPr>
        <w:t>devra</w:t>
      </w:r>
      <w:r>
        <w:rPr>
          <w:rFonts w:ascii="Arial Narrow" w:hAnsi="Arial Narrow" w:cs="Arial"/>
          <w:spacing w:val="3"/>
          <w:sz w:val="22"/>
        </w:rPr>
        <w:t xml:space="preserve"> </w:t>
      </w:r>
      <w:r>
        <w:rPr>
          <w:rFonts w:ascii="Arial Narrow" w:hAnsi="Arial Narrow" w:cs="Arial"/>
          <w:sz w:val="22"/>
        </w:rPr>
        <w:t>parvenir</w:t>
      </w:r>
      <w:r>
        <w:rPr>
          <w:rFonts w:ascii="Arial Narrow" w:hAnsi="Arial Narrow" w:cs="Arial"/>
          <w:iCs/>
          <w:sz w:val="22"/>
        </w:rPr>
        <w:t xml:space="preserve"> </w:t>
      </w:r>
      <w:r>
        <w:rPr>
          <w:rFonts w:ascii="Arial Narrow" w:hAnsi="Arial Narrow" w:cs="Arial"/>
          <w:sz w:val="22"/>
        </w:rPr>
        <w:t xml:space="preserve">à </w:t>
      </w:r>
      <w:r>
        <w:rPr>
          <w:rFonts w:ascii="Arial Narrow" w:hAnsi="Arial Narrow" w:cs="Arial"/>
          <w:iCs/>
          <w:sz w:val="22"/>
        </w:rPr>
        <w:t>la SIGAMP</w:t>
      </w:r>
      <w:r>
        <w:rPr>
          <w:rFonts w:ascii="Arial Narrow" w:hAnsi="Arial Narrow" w:cs="Arial"/>
          <w:sz w:val="22"/>
        </w:rPr>
        <w:t xml:space="preserve">, au plus tard le </w:t>
      </w:r>
      <w:r w:rsidRPr="00663D1C">
        <w:rPr>
          <w:rFonts w:ascii="Arial Narrow" w:hAnsi="Arial Narrow" w:cs="Arial"/>
          <w:b/>
        </w:rPr>
        <w:t>22/05/2026</w:t>
      </w:r>
      <w:r>
        <w:rPr>
          <w:rFonts w:ascii="Arial Narrow" w:hAnsi="Arial Narrow" w:cs="Arial"/>
          <w:b/>
          <w:sz w:val="22"/>
        </w:rPr>
        <w:t xml:space="preserve"> </w:t>
      </w:r>
      <w:r>
        <w:rPr>
          <w:rFonts w:ascii="Arial Narrow" w:hAnsi="Arial Narrow" w:cs="Arial"/>
          <w:sz w:val="22"/>
        </w:rPr>
        <w:t>à</w:t>
      </w:r>
      <w:r>
        <w:rPr>
          <w:rFonts w:ascii="Arial Narrow" w:hAnsi="Arial Narrow" w:cs="Arial"/>
        </w:rPr>
        <w:t xml:space="preserve"> 10 heures</w:t>
      </w:r>
      <w:r>
        <w:rPr>
          <w:rFonts w:ascii="Arial Narrow" w:hAnsi="Arial Narrow" w:cs="Arial"/>
          <w:sz w:val="22"/>
        </w:rPr>
        <w:t xml:space="preserve"> et devra porter la mention:</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000000"/>
        </w:rPr>
      </w:pPr>
      <w:r>
        <w:rPr>
          <w:rFonts w:ascii="Arial Narrow" w:hAnsi="Arial Narrow" w:cs="Arial"/>
          <w:b/>
        </w:rPr>
        <w:lastRenderedPageBreak/>
        <w:t>« </w:t>
      </w:r>
      <w:r>
        <w:rPr>
          <w:rFonts w:ascii="Arial Narrow" w:hAnsi="Arial Narrow" w:cs="Arial"/>
          <w:b/>
          <w:bCs/>
          <w:color w:val="000000"/>
        </w:rPr>
        <w:t>APPEL D’OFFRES NATIONAL OUVERT EN PROCEDURE D’URGENCE</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221F1F"/>
        </w:rPr>
      </w:pPr>
      <w:r>
        <w:rPr>
          <w:rFonts w:ascii="Arial Narrow" w:hAnsi="Arial Narrow" w:cs="Arial"/>
          <w:b/>
          <w:bCs/>
          <w:color w:val="221F1F"/>
        </w:rPr>
        <w:t>N°07/AONO-PU/RN/D42/C-GDER/CIPM/SIGAMP/2026 DU 29/05/2026 POUR LES TRAVAUX DE CONSTRUCTION DE DALOT DOUBLE EN BETON ARME A DOUBI  DANS LA COMMUNE DE  GUIDER, DEPARTEMENT DU MAYO-LOUTI, REGION DU NORD</w:t>
      </w:r>
    </w:p>
    <w:p w:rsidR="00A32D78" w:rsidRDefault="00A32D78" w:rsidP="00A32D78">
      <w:pPr>
        <w:widowControl w:val="0"/>
        <w:autoSpaceDE w:val="0"/>
        <w:autoSpaceDN w:val="0"/>
        <w:adjustRightInd w:val="0"/>
        <w:spacing w:before="61"/>
        <w:ind w:left="467" w:right="-20"/>
        <w:jc w:val="center"/>
        <w:rPr>
          <w:rFonts w:ascii="Arial Narrow" w:hAnsi="Arial Narrow" w:cs="Arial"/>
          <w:b/>
          <w:iCs/>
          <w:sz w:val="20"/>
        </w:rPr>
      </w:pPr>
      <w:r>
        <w:rPr>
          <w:rFonts w:ascii="Arial Narrow" w:hAnsi="Arial Narrow" w:cs="Arial"/>
          <w:b/>
          <w:iCs/>
          <w:sz w:val="20"/>
        </w:rPr>
        <w:t>A n'ouvrir qu'en séance de dépouillement </w:t>
      </w:r>
      <w:r>
        <w:rPr>
          <w:rFonts w:ascii="Arial Narrow" w:hAnsi="Arial Narrow" w:cs="Arial"/>
          <w:b/>
        </w:rPr>
        <w:t>»</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Recevabilité des offres</w:t>
      </w:r>
    </w:p>
    <w:p w:rsidR="00A32D78" w:rsidRDefault="00A32D78" w:rsidP="00A32D78">
      <w:pPr>
        <w:widowControl w:val="0"/>
        <w:autoSpaceDE w:val="0"/>
        <w:spacing w:before="120"/>
        <w:ind w:firstLine="567"/>
        <w:jc w:val="both"/>
        <w:rPr>
          <w:rFonts w:ascii="Arial Narrow" w:hAnsi="Arial Narrow" w:cs="Arial"/>
          <w:sz w:val="22"/>
          <w:szCs w:val="22"/>
        </w:rPr>
      </w:pPr>
      <w:r>
        <w:rPr>
          <w:rFonts w:ascii="Arial Narrow" w:hAnsi="Arial Narrow" w:cs="Arial"/>
          <w:sz w:val="22"/>
          <w:szCs w:val="22"/>
        </w:rPr>
        <w:t>Les  pièces  administratives,  l'offre  technique  et  l'offre  financière doivent  être  placées  dans  des enveloppes différentes séparées et remises sous pli scellé.</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Seront irrecevables par le Maître d’Ouvrage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portant les indications sur l'identité du soumissionnaire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parvenus postérieurement aux dates et heures limites de dépôt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non-conformes au mode de soumission.</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sans indication de l’identité de l’Appel d’Offres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 non-respect du nombre d’exemplaires indiqué dans le RPAO ou offre uniquement en copies ;</w:t>
      </w:r>
    </w:p>
    <w:p w:rsidR="00A32D78" w:rsidRDefault="00A32D78" w:rsidP="00A32D78">
      <w:pPr>
        <w:widowControl w:val="0"/>
        <w:tabs>
          <w:tab w:val="left" w:pos="284"/>
        </w:tabs>
        <w:autoSpaceDE w:val="0"/>
        <w:jc w:val="both"/>
        <w:rPr>
          <w:rFonts w:ascii="Arial Narrow" w:hAnsi="Arial Narrow" w:cs="Arial"/>
          <w:sz w:val="22"/>
          <w:szCs w:val="22"/>
        </w:rPr>
      </w:pPr>
      <w:r>
        <w:rPr>
          <w:noProof/>
        </w:rPr>
        <mc:AlternateContent>
          <mc:Choice Requires="wpg">
            <w:drawing>
              <wp:anchor distT="0" distB="0" distL="114300" distR="114300" simplePos="0" relativeHeight="251662336" behindDoc="0" locked="0" layoutInCell="1" allowOverlap="1" wp14:anchorId="5F14C58F" wp14:editId="3AEBE8E6">
                <wp:simplePos x="0" y="0"/>
                <wp:positionH relativeFrom="page">
                  <wp:posOffset>5226685</wp:posOffset>
                </wp:positionH>
                <wp:positionV relativeFrom="paragraph">
                  <wp:posOffset>1214755</wp:posOffset>
                </wp:positionV>
                <wp:extent cx="41275" cy="0"/>
                <wp:effectExtent l="0" t="0" r="15875" b="19050"/>
                <wp:wrapNone/>
                <wp:docPr id="45" name="Groupe 45"/>
                <wp:cNvGraphicFramePr/>
                <a:graphic xmlns:a="http://schemas.openxmlformats.org/drawingml/2006/main">
                  <a:graphicData uri="http://schemas.microsoft.com/office/word/2010/wordprocessingGroup">
                    <wpg:wgp>
                      <wpg:cNvGrpSpPr/>
                      <wpg:grpSpPr bwMode="auto">
                        <a:xfrm>
                          <a:off x="0" y="0"/>
                          <a:ext cx="41275" cy="0"/>
                          <a:chOff x="5226685" y="3780790"/>
                          <a:chExt cx="65" cy="0"/>
                        </a:xfrm>
                      </wpg:grpSpPr>
                      <wps:wsp>
                        <wps:cNvPr id="59" name="Freeform 4"/>
                        <wps:cNvSpPr>
                          <a:spLocks/>
                        </wps:cNvSpPr>
                        <wps:spPr bwMode="auto">
                          <a:xfrm>
                            <a:off x="5226685" y="3780790"/>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5D038" id="Groupe 45" o:spid="_x0000_s1026" style="position:absolute;margin-left:411.55pt;margin-top:95.65pt;width:3.25pt;height:0;z-index:251662336;mso-position-horizontal-relative:page" coordorigin="52266,37807"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">
                <v:shape id="Freeform 4" o:spid="_x0000_s1027" style="position:absolute;left:52266;top:37807;width:1;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rMUA&#10;AADbAAAADwAAAGRycy9kb3ducmV2LnhtbESPW2vCQBSE3wv9D8sp9EV004K36Cq9CYJCaRR9Pc2e&#10;JtHs2ZBdY/z3riD0cZiZb5jpvDWlaKh2hWUFL70IBHFqdcGZgu1m0R2BcB5ZY2mZFFzIwXz2+DDF&#10;WNsz/1CT+EwECLsYFeTeV7GULs3JoOvZijh4f7Y26IOsM6lrPAe4KeVrFA2kwYLDQo4VfeSUHpOT&#10;UfC13q2G79s9Hca2yTq/n/q7jbRSz0/t2wSEp9b/h+/tpVbQH8PtS/g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36sxQAAANsAAAAPAAAAAAAAAAAAAAAAAJgCAABkcnMv&#10;ZG93bnJldi54bWxQSwUGAAAAAAQABAD1AAAAigMAAAAA&#10;" path="m,l65,e" filled="f" strokeweight=".94pt">
                  <v:path arrowok="t" o:connecttype="custom" o:connectlocs="0,0;65,0" o:connectangles="0,0"/>
                </v:shape>
                <w10:wrap anchorx="page"/>
              </v:group>
            </w:pict>
          </mc:Fallback>
        </mc:AlternateContent>
      </w:r>
      <w:r>
        <w:rPr>
          <w:rFonts w:ascii="Arial Narrow" w:hAnsi="Arial Narrow" w:cs="Arial"/>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Ouverture des plis</w:t>
      </w:r>
    </w:p>
    <w:p w:rsidR="00A32D78" w:rsidRDefault="00A32D78" w:rsidP="00A32D78">
      <w:pPr>
        <w:widowControl w:val="0"/>
        <w:autoSpaceDE w:val="0"/>
        <w:spacing w:before="120"/>
        <w:ind w:firstLine="709"/>
        <w:jc w:val="both"/>
        <w:rPr>
          <w:rFonts w:ascii="Arial Narrow" w:hAnsi="Arial Narrow" w:cs="Arial"/>
          <w:sz w:val="22"/>
          <w:szCs w:val="22"/>
        </w:rPr>
      </w:pPr>
      <w:r>
        <w:rPr>
          <w:rFonts w:ascii="Arial Narrow" w:hAnsi="Arial Narrow" w:cs="Arial"/>
          <w:sz w:val="22"/>
          <w:szCs w:val="22"/>
        </w:rPr>
        <w:t>L’ouverture des plis sera effectuée  en un (01) seul temps dans la salle de réunion de la Commune de GUIDER. L’ouverture des offres administratives, techniques et financières aura lieu le </w:t>
      </w:r>
      <w:r>
        <w:rPr>
          <w:rFonts w:ascii="Arial Narrow" w:hAnsi="Arial Narrow" w:cs="Arial"/>
          <w:b/>
          <w:sz w:val="22"/>
          <w:szCs w:val="22"/>
        </w:rPr>
        <w:t xml:space="preserve">22/05/2026 à </w:t>
      </w:r>
      <w:r>
        <w:rPr>
          <w:rFonts w:ascii="Arial Narrow" w:hAnsi="Arial Narrow" w:cs="Arial"/>
          <w:sz w:val="22"/>
          <w:szCs w:val="22"/>
        </w:rPr>
        <w:t xml:space="preserve">11 heures précises, heure locale, par la </w:t>
      </w:r>
      <w:r>
        <w:rPr>
          <w:rFonts w:ascii="Arial Narrow" w:hAnsi="Arial Narrow" w:cs="Arial"/>
          <w:b/>
          <w:sz w:val="22"/>
          <w:szCs w:val="22"/>
        </w:rPr>
        <w:t>Commission Interne de Passation des Marchés Publics placée auprès de la Commune de Guider</w:t>
      </w:r>
      <w:r>
        <w:rPr>
          <w:rFonts w:ascii="Arial Narrow" w:hAnsi="Arial Narrow" w:cs="Arial"/>
          <w:sz w:val="22"/>
          <w:szCs w:val="22"/>
        </w:rPr>
        <w:t>.</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Seuls les soumissionnaires peuvent assister à cette séance d'ouverture ou s'y faire représenter par une personne de leur choix dûment mandatée.</w:t>
      </w:r>
    </w:p>
    <w:p w:rsidR="00A32D78" w:rsidRDefault="00A32D78" w:rsidP="00A32D78">
      <w:pPr>
        <w:widowControl w:val="0"/>
        <w:tabs>
          <w:tab w:val="left" w:pos="284"/>
        </w:tabs>
        <w:autoSpaceDE w:val="0"/>
        <w:jc w:val="both"/>
        <w:rPr>
          <w:rFonts w:ascii="Arial Narrow" w:hAnsi="Arial Narrow" w:cs="Arial"/>
          <w:bCs/>
          <w:sz w:val="22"/>
        </w:rPr>
      </w:pPr>
    </w:p>
    <w:p w:rsidR="00A32D78" w:rsidRDefault="00A32D78" w:rsidP="00A32D78">
      <w:pPr>
        <w:widowControl w:val="0"/>
        <w:numPr>
          <w:ilvl w:val="0"/>
          <w:numId w:val="3"/>
        </w:numPr>
        <w:tabs>
          <w:tab w:val="left" w:pos="284"/>
        </w:tabs>
        <w:suppressAutoHyphens/>
        <w:autoSpaceDE w:val="0"/>
        <w:autoSpaceDN w:val="0"/>
        <w:ind w:left="0" w:firstLine="0"/>
        <w:jc w:val="both"/>
        <w:textAlignment w:val="baseline"/>
        <w:rPr>
          <w:b/>
          <w:bCs/>
          <w:sz w:val="22"/>
        </w:rPr>
      </w:pPr>
      <w:r>
        <w:rPr>
          <w:b/>
          <w:bCs/>
          <w:sz w:val="22"/>
        </w:rPr>
        <w:t>Critères d’évaluation</w:t>
      </w:r>
    </w:p>
    <w:p w:rsidR="00A32D78" w:rsidRDefault="00A32D78" w:rsidP="00A32D78">
      <w:pPr>
        <w:widowControl w:val="0"/>
        <w:numPr>
          <w:ilvl w:val="0"/>
          <w:numId w:val="4"/>
        </w:numPr>
        <w:suppressAutoHyphens/>
        <w:autoSpaceDE w:val="0"/>
        <w:autoSpaceDN w:val="0"/>
        <w:spacing w:before="120" w:after="120"/>
        <w:ind w:left="0" w:firstLine="0"/>
        <w:jc w:val="both"/>
        <w:textAlignment w:val="baseline"/>
        <w:rPr>
          <w:b/>
          <w:sz w:val="22"/>
        </w:rPr>
      </w:pPr>
      <w:r>
        <w:rPr>
          <w:b/>
          <w:iCs/>
          <w:sz w:val="22"/>
        </w:rPr>
        <w:t>Critères éliminatoires</w:t>
      </w:r>
    </w:p>
    <w:p w:rsidR="00A32D78" w:rsidRDefault="00A32D78" w:rsidP="00A32D78">
      <w:pPr>
        <w:pStyle w:val="Paragraphedeliste"/>
        <w:ind w:left="714"/>
        <w:jc w:val="both"/>
      </w:pPr>
      <w:r>
        <w:t xml:space="preserve">Les critères éliminatoires fixent les conditions minimales à remplir. Le non-respect de ces critères entraîne le rejet de l’offre du soumissionnaire. Il s'agit notamment : </w:t>
      </w:r>
    </w:p>
    <w:p w:rsidR="00A32D78" w:rsidRDefault="00A32D78" w:rsidP="00A32D78">
      <w:pPr>
        <w:pStyle w:val="Paragraphedeliste"/>
        <w:ind w:left="714"/>
        <w:jc w:val="both"/>
      </w:pPr>
    </w:p>
    <w:p w:rsidR="00A32D78" w:rsidRDefault="00A32D78" w:rsidP="00A32D78">
      <w:pPr>
        <w:pStyle w:val="Paragraphedeliste"/>
        <w:spacing w:line="360" w:lineRule="auto"/>
        <w:ind w:left="714"/>
        <w:jc w:val="both"/>
      </w:pPr>
      <w:r>
        <w:t xml:space="preserve">1. Fausse déclaration, manœuvres frauduleuses ou pièce falsifiée ; </w:t>
      </w:r>
    </w:p>
    <w:p w:rsidR="00A32D78" w:rsidRDefault="00A32D78" w:rsidP="00A32D78">
      <w:pPr>
        <w:pStyle w:val="Paragraphedeliste"/>
        <w:spacing w:line="360" w:lineRule="auto"/>
        <w:ind w:left="714"/>
        <w:jc w:val="both"/>
      </w:pPr>
      <w:r>
        <w:t>2. Absence de la caution de soumission à l’ouverture des offres, du cautionnement de soumission timbré, accompagné du récépissé de consignation délivré par la CDEC conformément à la Lettre Circulaire N°000019/LC/MINMAP du 05 Juin 2024 ;</w:t>
      </w:r>
    </w:p>
    <w:p w:rsidR="00A32D78" w:rsidRDefault="00A32D78" w:rsidP="00A32D78">
      <w:pPr>
        <w:pStyle w:val="Paragraphedeliste"/>
        <w:spacing w:line="360" w:lineRule="auto"/>
        <w:ind w:left="714"/>
        <w:jc w:val="both"/>
      </w:pPr>
      <w:r>
        <w:t xml:space="preserve"> 3. Absence ou non-conformité d’une pièce du dossier administratif au-delà de 48 heures après l’ouverture des plis ; </w:t>
      </w:r>
    </w:p>
    <w:p w:rsidR="00A32D78" w:rsidRDefault="00A32D78" w:rsidP="00A32D78">
      <w:pPr>
        <w:pStyle w:val="Paragraphedeliste"/>
        <w:spacing w:line="360" w:lineRule="auto"/>
        <w:ind w:left="714"/>
        <w:jc w:val="both"/>
      </w:pPr>
      <w:r>
        <w:t>4. Note technique inférieure au seuil minimal requis (70%);</w:t>
      </w:r>
    </w:p>
    <w:p w:rsidR="00A32D78" w:rsidRDefault="00A32D78" w:rsidP="00A32D78">
      <w:pPr>
        <w:pStyle w:val="Paragraphedeliste"/>
        <w:spacing w:line="360" w:lineRule="auto"/>
        <w:ind w:left="714"/>
        <w:jc w:val="both"/>
      </w:pPr>
      <w:r>
        <w:t xml:space="preserve"> 5. Absence de l’attestation de catégorisation (catégorie E au moins) ou du récépissé de dépôt de la demande de catégorisation E au moins; </w:t>
      </w:r>
    </w:p>
    <w:p w:rsidR="00A32D78" w:rsidRDefault="00A32D78" w:rsidP="00A32D78">
      <w:pPr>
        <w:pStyle w:val="Paragraphedeliste"/>
        <w:spacing w:line="360" w:lineRule="auto"/>
        <w:ind w:left="714"/>
        <w:jc w:val="both"/>
      </w:pPr>
      <w:r>
        <w:t>6. Non-conformité au modèle de soumission ;</w:t>
      </w:r>
    </w:p>
    <w:p w:rsidR="00A32D78" w:rsidRDefault="00A32D78" w:rsidP="00A32D78">
      <w:pPr>
        <w:pStyle w:val="Paragraphedeliste"/>
        <w:spacing w:line="360" w:lineRule="auto"/>
        <w:ind w:left="714"/>
        <w:jc w:val="both"/>
      </w:pPr>
      <w:r>
        <w:lastRenderedPageBreak/>
        <w:t xml:space="preserve"> 7. Offre financière incomplète et l’absence d'un prix unitaire quantifié ;</w:t>
      </w:r>
    </w:p>
    <w:p w:rsidR="00A32D78" w:rsidRDefault="00A32D78" w:rsidP="00A32D78">
      <w:pPr>
        <w:pStyle w:val="Paragraphedeliste"/>
        <w:spacing w:line="360" w:lineRule="auto"/>
        <w:ind w:left="714"/>
        <w:jc w:val="both"/>
      </w:pPr>
      <w:r>
        <w:t xml:space="preserve"> 8. Absence d’une Déclaration sur l’honneur attestant que le soumissionnaire n’a pas abandonné un chantier les 3 dernières années et qu’il ne figure pas sur la liste des entreprises défaillantes établies par le MINMAP ; </w:t>
      </w:r>
    </w:p>
    <w:p w:rsidR="00A32D78" w:rsidRDefault="00A32D78" w:rsidP="00A32D78">
      <w:pPr>
        <w:pStyle w:val="Paragraphedeliste"/>
        <w:spacing w:line="360" w:lineRule="auto"/>
        <w:ind w:left="714"/>
        <w:jc w:val="both"/>
      </w:pPr>
      <w:r>
        <w:t xml:space="preserve">9. Absence de la charte d’intégrité ; </w:t>
      </w:r>
    </w:p>
    <w:p w:rsidR="00A32D78" w:rsidRDefault="00A32D78" w:rsidP="00A32D78">
      <w:pPr>
        <w:pStyle w:val="Paragraphedeliste"/>
        <w:spacing w:line="360" w:lineRule="auto"/>
        <w:ind w:left="714"/>
        <w:jc w:val="both"/>
      </w:pPr>
      <w:r>
        <w:t xml:space="preserve">10. Absence de la déclaration d’engagement au respect des clauses sociales et environnementales </w:t>
      </w:r>
    </w:p>
    <w:p w:rsidR="00A32D78" w:rsidRDefault="00A32D78" w:rsidP="00A32D78">
      <w:pPr>
        <w:pStyle w:val="Paragraphedeliste"/>
        <w:spacing w:line="360" w:lineRule="auto"/>
        <w:ind w:left="714"/>
        <w:jc w:val="both"/>
      </w:pPr>
    </w:p>
    <w:p w:rsidR="00A32D78" w:rsidRDefault="00A32D78" w:rsidP="00A32D78">
      <w:pPr>
        <w:pStyle w:val="Paragraphedeliste"/>
        <w:ind w:left="714"/>
        <w:jc w:val="both"/>
      </w:pPr>
      <w:r>
        <w:sym w:font="Symbol" w:char="F0A7"/>
      </w:r>
      <w:r>
        <w:t xml:space="preserve"> </w:t>
      </w:r>
      <w:r>
        <w:rPr>
          <w:b/>
        </w:rPr>
        <w:t>Critères essentiels</w:t>
      </w:r>
      <w:r>
        <w:t xml:space="preserve"> </w:t>
      </w:r>
    </w:p>
    <w:p w:rsidR="00A32D78" w:rsidRDefault="00A32D78" w:rsidP="00A32D78">
      <w:pPr>
        <w:pStyle w:val="Paragraphedeliste"/>
        <w:ind w:left="714"/>
        <w:jc w:val="both"/>
      </w:pPr>
      <w:r>
        <w:t xml:space="preserve">L’évaluation des Offres techniques se fera selon une grille de notation binaire (oui/non) et porteront à titre indicatif sur : </w:t>
      </w:r>
    </w:p>
    <w:p w:rsidR="00A32D78" w:rsidRDefault="00A32D78" w:rsidP="00A32D78">
      <w:pPr>
        <w:pStyle w:val="Paragraphedeliste"/>
        <w:ind w:left="714"/>
        <w:jc w:val="both"/>
      </w:pPr>
    </w:p>
    <w:p w:rsidR="00A32D78" w:rsidRDefault="00A32D78" w:rsidP="00A32D78">
      <w:pPr>
        <w:pStyle w:val="Paragraphedeliste"/>
        <w:spacing w:line="360" w:lineRule="auto"/>
        <w:ind w:left="714"/>
        <w:jc w:val="both"/>
      </w:pPr>
      <w:r>
        <w:t>1. La méthodologie d’intervention et d’exécution des travaux 05 oui/non ;</w:t>
      </w:r>
    </w:p>
    <w:p w:rsidR="00A32D78" w:rsidRDefault="00A32D78" w:rsidP="00A32D78">
      <w:pPr>
        <w:pStyle w:val="Paragraphedeliste"/>
        <w:spacing w:line="360" w:lineRule="auto"/>
        <w:ind w:left="714"/>
        <w:jc w:val="both"/>
      </w:pPr>
      <w:r>
        <w:t xml:space="preserve">2. Présentation générale de l’offre 01 oui/non ; </w:t>
      </w:r>
    </w:p>
    <w:p w:rsidR="00A32D78" w:rsidRDefault="00A32D78" w:rsidP="00A32D78">
      <w:pPr>
        <w:pStyle w:val="Paragraphedeliste"/>
        <w:spacing w:line="360" w:lineRule="auto"/>
        <w:ind w:left="714"/>
        <w:jc w:val="both"/>
      </w:pPr>
      <w:r>
        <w:t>3. Visite des lieux 02 oui/non ;</w:t>
      </w:r>
    </w:p>
    <w:p w:rsidR="00A32D78" w:rsidRDefault="00A32D78" w:rsidP="00A32D78">
      <w:pPr>
        <w:pStyle w:val="Paragraphedeliste"/>
        <w:spacing w:line="360" w:lineRule="auto"/>
        <w:ind w:left="714"/>
        <w:jc w:val="both"/>
      </w:pPr>
      <w:r>
        <w:t xml:space="preserve"> 4. Les preuves d’acceptation des conditions du marché 02 oui/non ;</w:t>
      </w:r>
    </w:p>
    <w:p w:rsidR="00A32D78" w:rsidRDefault="00A32D78" w:rsidP="00A32D78">
      <w:pPr>
        <w:jc w:val="both"/>
      </w:pPr>
      <w:r>
        <w:t>Seuls les Soumissionnaires ayant obtenu au moins 70% de OUI seront qualifiés pour la suite de la procédure et verront leur Offre financière analysée soit 07 oui sur les 10 possibles</w:t>
      </w:r>
    </w:p>
    <w:p w:rsidR="00A32D78" w:rsidRDefault="00A32D78" w:rsidP="00A32D78">
      <w:pPr>
        <w:pStyle w:val="Paragraphedeliste"/>
        <w:ind w:left="714"/>
        <w:jc w:val="both"/>
        <w:rPr>
          <w:rFonts w:ascii="Arial Narrow" w:hAnsi="Arial Narrow" w:cs="Arial"/>
        </w:rPr>
      </w:pPr>
    </w:p>
    <w:p w:rsidR="00A32D78" w:rsidRDefault="00A32D78" w:rsidP="00A32D78">
      <w:pPr>
        <w:widowControl w:val="0"/>
        <w:numPr>
          <w:ilvl w:val="0"/>
          <w:numId w:val="2"/>
        </w:numPr>
        <w:tabs>
          <w:tab w:val="left" w:pos="284"/>
        </w:tabs>
        <w:suppressAutoHyphens/>
        <w:autoSpaceDE w:val="0"/>
        <w:autoSpaceDN w:val="0"/>
        <w:ind w:left="0" w:firstLine="0"/>
        <w:jc w:val="both"/>
        <w:textAlignment w:val="baseline"/>
        <w:rPr>
          <w:rFonts w:ascii="Arial Narrow" w:hAnsi="Arial Narrow" w:cs="Arial"/>
          <w:b/>
          <w:bCs/>
          <w:sz w:val="22"/>
        </w:rPr>
      </w:pPr>
      <w:r>
        <w:rPr>
          <w:rFonts w:ascii="Arial Narrow" w:hAnsi="Arial Narrow" w:cs="Arial"/>
          <w:b/>
          <w:bCs/>
          <w:sz w:val="22"/>
        </w:rPr>
        <w:t>Attribution</w:t>
      </w:r>
    </w:p>
    <w:p w:rsidR="00A32D78" w:rsidRDefault="00A32D78" w:rsidP="00A32D78">
      <w:pPr>
        <w:widowControl w:val="0"/>
        <w:autoSpaceDE w:val="0"/>
        <w:ind w:firstLine="567"/>
        <w:jc w:val="both"/>
        <w:rPr>
          <w:rFonts w:ascii="Arial Narrow" w:hAnsi="Arial Narrow" w:cs="Arial"/>
          <w:sz w:val="22"/>
        </w:rPr>
      </w:pPr>
      <w:r>
        <w:rPr>
          <w:rFonts w:ascii="Arial Narrow" w:hAnsi="Arial Narrow" w:cs="Arial"/>
          <w:sz w:val="22"/>
        </w:rPr>
        <w:t xml:space="preserve">Le Maître d’Ouvrage attribuera le marché au soumissionnaire dont l’offre a été reconnue conforme pour l’essentiel au Dossier d’Appel d’Offres. Ce dernier devra disposer des capacités techniques et financières requises pour exécuter le Marché de façon satisfaisante et l’offre étant évaluée la moins </w:t>
      </w:r>
      <w:proofErr w:type="spellStart"/>
      <w:r>
        <w:rPr>
          <w:rFonts w:ascii="Arial Narrow" w:hAnsi="Arial Narrow" w:cs="Arial"/>
          <w:sz w:val="22"/>
        </w:rPr>
        <w:t>disante</w:t>
      </w:r>
      <w:proofErr w:type="spellEnd"/>
      <w:r>
        <w:rPr>
          <w:rFonts w:ascii="Arial Narrow" w:hAnsi="Arial Narrow" w:cs="Arial"/>
          <w:sz w:val="22"/>
        </w:rPr>
        <w:t xml:space="preserve"> en incluant le cas échéant les rabais proposés</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Nombre maximum de lots</w:t>
      </w:r>
    </w:p>
    <w:p w:rsidR="00A32D78" w:rsidRDefault="00A32D78" w:rsidP="00A32D78">
      <w:pPr>
        <w:spacing w:before="120" w:after="120"/>
        <w:ind w:firstLine="567"/>
        <w:jc w:val="both"/>
        <w:rPr>
          <w:rFonts w:ascii="Arial Narrow" w:hAnsi="Arial Narrow" w:cstheme="minorHAnsi"/>
          <w:sz w:val="22"/>
        </w:rPr>
      </w:pPr>
      <w:r>
        <w:rPr>
          <w:rFonts w:ascii="Arial Narrow" w:hAnsi="Arial Narrow" w:cstheme="minorHAnsi"/>
          <w:sz w:val="22"/>
        </w:rPr>
        <w:t>Sans objet.</w:t>
      </w:r>
    </w:p>
    <w:p w:rsidR="00A32D78" w:rsidRDefault="00A32D78" w:rsidP="00A32D78">
      <w:pPr>
        <w:widowControl w:val="0"/>
        <w:numPr>
          <w:ilvl w:val="0"/>
          <w:numId w:val="2"/>
        </w:numPr>
        <w:tabs>
          <w:tab w:val="left" w:pos="284"/>
        </w:tabs>
        <w:suppressAutoHyphens/>
        <w:autoSpaceDE w:val="0"/>
        <w:autoSpaceDN w:val="0"/>
        <w:ind w:left="0" w:firstLine="0"/>
        <w:jc w:val="both"/>
        <w:textAlignment w:val="baseline"/>
        <w:rPr>
          <w:rFonts w:ascii="Arial Narrow" w:hAnsi="Arial Narrow" w:cs="Arial"/>
          <w:b/>
          <w:bCs/>
          <w:sz w:val="22"/>
        </w:rPr>
      </w:pPr>
      <w:r>
        <w:rPr>
          <w:rFonts w:ascii="Arial Narrow" w:hAnsi="Arial Narrow" w:cs="Arial"/>
          <w:b/>
          <w:bCs/>
          <w:sz w:val="22"/>
        </w:rPr>
        <w:t>Durée de validité des offres</w:t>
      </w:r>
    </w:p>
    <w:p w:rsidR="00A32D78" w:rsidRDefault="00A32D78" w:rsidP="00A32D78">
      <w:pPr>
        <w:widowControl w:val="0"/>
        <w:autoSpaceDE w:val="0"/>
        <w:ind w:firstLine="567"/>
        <w:jc w:val="both"/>
        <w:rPr>
          <w:rFonts w:ascii="Arial Narrow" w:hAnsi="Arial Narrow" w:cs="Arial"/>
          <w:sz w:val="22"/>
        </w:rPr>
      </w:pPr>
      <w:r>
        <w:rPr>
          <w:rFonts w:ascii="Arial Narrow" w:hAnsi="Arial Narrow" w:cs="Arial"/>
          <w:sz w:val="22"/>
        </w:rPr>
        <w:t xml:space="preserve">Les soumissionnaires restent engagés par leur offre pendant </w:t>
      </w:r>
      <w:r>
        <w:rPr>
          <w:rFonts w:ascii="Arial Narrow" w:hAnsi="Arial Narrow" w:cs="Arial"/>
          <w:iCs/>
          <w:sz w:val="22"/>
        </w:rPr>
        <w:t xml:space="preserve">90 jours </w:t>
      </w:r>
      <w:r>
        <w:rPr>
          <w:rFonts w:ascii="Arial Narrow" w:hAnsi="Arial Narrow" w:cs="Arial"/>
          <w:sz w:val="22"/>
        </w:rPr>
        <w:t>à partir de la date limite fixée pour la remise des offres.</w:t>
      </w:r>
    </w:p>
    <w:p w:rsidR="00A32D78" w:rsidRDefault="00A32D78" w:rsidP="00A32D78">
      <w:pPr>
        <w:widowControl w:val="0"/>
        <w:autoSpaceDE w:val="0"/>
        <w:ind w:firstLine="567"/>
        <w:jc w:val="both"/>
        <w:rPr>
          <w:rFonts w:ascii="Arial Narrow" w:hAnsi="Arial Narrow" w:cs="Arial"/>
          <w:sz w:val="22"/>
        </w:rPr>
      </w:pPr>
    </w:p>
    <w:p w:rsidR="00A32D78" w:rsidRDefault="00A32D78" w:rsidP="00A32D78">
      <w:pPr>
        <w:widowControl w:val="0"/>
        <w:numPr>
          <w:ilvl w:val="0"/>
          <w:numId w:val="2"/>
        </w:numPr>
        <w:tabs>
          <w:tab w:val="left" w:pos="284"/>
        </w:tabs>
        <w:suppressAutoHyphens/>
        <w:autoSpaceDE w:val="0"/>
        <w:autoSpaceDN w:val="0"/>
        <w:ind w:left="0" w:firstLine="0"/>
        <w:jc w:val="both"/>
        <w:textAlignment w:val="baseline"/>
        <w:rPr>
          <w:rFonts w:ascii="Arial Narrow" w:hAnsi="Arial Narrow" w:cs="Arial"/>
          <w:b/>
          <w:bCs/>
          <w:sz w:val="22"/>
        </w:rPr>
      </w:pPr>
      <w:r>
        <w:rPr>
          <w:rFonts w:ascii="Arial Narrow" w:hAnsi="Arial Narrow" w:cs="Arial"/>
          <w:b/>
          <w:bCs/>
          <w:sz w:val="22"/>
        </w:rPr>
        <w:t>Renseignements complémentaires</w:t>
      </w:r>
    </w:p>
    <w:p w:rsidR="00A32D78" w:rsidRDefault="00A32D78" w:rsidP="00A32D78">
      <w:pPr>
        <w:widowControl w:val="0"/>
        <w:autoSpaceDE w:val="0"/>
        <w:ind w:firstLine="567"/>
        <w:jc w:val="both"/>
        <w:rPr>
          <w:rFonts w:ascii="Arial Narrow" w:hAnsi="Arial Narrow" w:cs="Arial"/>
        </w:rPr>
      </w:pPr>
      <w:r>
        <w:rPr>
          <w:rFonts w:ascii="Arial Narrow" w:hAnsi="Arial Narrow" w:cs="Arial"/>
          <w:sz w:val="22"/>
        </w:rPr>
        <w:t xml:space="preserve">Les renseignements complémentaires sur l’Appel d’Offres peuvent être obtenus auprès de la </w:t>
      </w:r>
      <w:r>
        <w:rPr>
          <w:rFonts w:ascii="Arial Narrow" w:hAnsi="Arial Narrow" w:cs="Arial"/>
          <w:b/>
        </w:rPr>
        <w:t>Structure Interne de Gestion Administrative des Marchés Publics (SIGAMP) de la Commune de Guider</w:t>
      </w:r>
      <w:r>
        <w:rPr>
          <w:rFonts w:ascii="Arial Narrow" w:hAnsi="Arial Narrow" w:cs="Arial"/>
          <w:sz w:val="22"/>
        </w:rPr>
        <w:t xml:space="preserve">, Téléphone : </w:t>
      </w:r>
      <w:r>
        <w:rPr>
          <w:rFonts w:ascii="Arial Narrow" w:hAnsi="Arial Narrow" w:cs="Arial"/>
        </w:rPr>
        <w:t xml:space="preserve">698 664 302 </w:t>
      </w:r>
    </w:p>
    <w:p w:rsidR="00A32D78" w:rsidRDefault="00A32D78" w:rsidP="00A32D78">
      <w:pPr>
        <w:widowControl w:val="0"/>
        <w:autoSpaceDE w:val="0"/>
        <w:jc w:val="both"/>
        <w:rPr>
          <w:rFonts w:ascii="Arial Narrow" w:hAnsi="Arial Narrow" w:cs="Arial"/>
        </w:rPr>
      </w:pPr>
    </w:p>
    <w:p w:rsidR="00A32D78" w:rsidRDefault="00A32D78" w:rsidP="00A32D78">
      <w:pPr>
        <w:widowControl w:val="0"/>
        <w:autoSpaceDE w:val="0"/>
        <w:jc w:val="both"/>
        <w:rPr>
          <w:rFonts w:ascii="Arial Narrow" w:hAnsi="Arial Narrow" w:cs="Arial"/>
          <w:bCs/>
          <w:sz w:val="22"/>
        </w:rPr>
      </w:pPr>
      <w:r>
        <w:rPr>
          <w:rFonts w:ascii="Arial Narrow" w:hAnsi="Arial Narrow" w:cs="Arial"/>
          <w:bCs/>
          <w:sz w:val="22"/>
        </w:rPr>
        <w:t>19. Lutte contre la corruption et les mauvaises pratiques</w:t>
      </w:r>
    </w:p>
    <w:p w:rsidR="00A32D78" w:rsidRDefault="00A32D78" w:rsidP="00A32D78">
      <w:pPr>
        <w:ind w:right="70" w:firstLine="588"/>
        <w:jc w:val="both"/>
        <w:rPr>
          <w:rFonts w:ascii="Arial Narrow" w:hAnsi="Arial Narrow" w:cs="Arial"/>
          <w:iCs/>
          <w:sz w:val="22"/>
        </w:rPr>
      </w:pPr>
      <w:r>
        <w:rPr>
          <w:rFonts w:ascii="Arial Narrow" w:hAnsi="Arial Narrow" w:cs="Arial"/>
          <w:sz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Pr>
          <w:rFonts w:ascii="Arial Narrow" w:hAnsi="Arial Narrow" w:cs="Arial"/>
          <w:sz w:val="22"/>
        </w:rPr>
        <w:t>ou</w:t>
      </w:r>
      <w:proofErr w:type="gramEnd"/>
      <w:r>
        <w:rPr>
          <w:rFonts w:ascii="Arial Narrow" w:hAnsi="Arial Narrow" w:cs="Arial"/>
          <w:sz w:val="22"/>
        </w:rPr>
        <w:t xml:space="preserve"> le MO au numéro 694 97 12 16</w:t>
      </w:r>
      <w:r>
        <w:rPr>
          <w:rFonts w:ascii="Arial Narrow" w:hAnsi="Arial Narrow" w:cs="Arial"/>
          <w:iCs/>
          <w:sz w:val="22"/>
        </w:rPr>
        <w:t xml:space="preserve"> </w:t>
      </w:r>
    </w:p>
    <w:p w:rsidR="00A32D78" w:rsidRDefault="00A32D78" w:rsidP="00A32D78">
      <w:pPr>
        <w:ind w:right="70" w:firstLine="588"/>
        <w:jc w:val="both"/>
        <w:rPr>
          <w:rFonts w:ascii="Arial Narrow" w:hAnsi="Arial Narrow" w:cstheme="minorHAnsi"/>
          <w:b/>
          <w:color w:val="000000"/>
          <w:szCs w:val="28"/>
        </w:rPr>
      </w:pPr>
      <w:r>
        <w:rPr>
          <w:noProof/>
        </w:rPr>
        <mc:AlternateContent>
          <mc:Choice Requires="wps">
            <w:drawing>
              <wp:anchor distT="0" distB="0" distL="114300" distR="114300" simplePos="0" relativeHeight="251663360" behindDoc="0" locked="0" layoutInCell="1" allowOverlap="1" wp14:anchorId="07529341" wp14:editId="05E7D3F9">
                <wp:simplePos x="0" y="0"/>
                <wp:positionH relativeFrom="column">
                  <wp:posOffset>114935</wp:posOffset>
                </wp:positionH>
                <wp:positionV relativeFrom="paragraph">
                  <wp:posOffset>160020</wp:posOffset>
                </wp:positionV>
                <wp:extent cx="2197100" cy="1080135"/>
                <wp:effectExtent l="0" t="0" r="0" b="571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w:t>
                            </w:r>
                            <w:proofErr w:type="spellEnd"/>
                            <w:r>
                              <w:rPr>
                                <w:rFonts w:ascii="Swis721 Cn BT" w:hAnsi="Swis721 Cn BT" w:cs="Arial"/>
                                <w:sz w:val="16"/>
                                <w:szCs w:val="16"/>
                              </w:rPr>
                              <w:t xml:space="preserve">/CIPM  </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9341" id="Zone de texte 42" o:spid="_x0000_s1028" type="#_x0000_t202" style="position:absolute;left:0;text-align:left;margin-left:9.05pt;margin-top:12.6pt;width:173pt;height:8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" stroked="f">
                <v:textbo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w:t>
                      </w:r>
                      <w:proofErr w:type="spellEnd"/>
                      <w:r>
                        <w:rPr>
                          <w:rFonts w:ascii="Swis721 Cn BT" w:hAnsi="Swis721 Cn BT" w:cs="Arial"/>
                          <w:sz w:val="16"/>
                          <w:szCs w:val="16"/>
                        </w:rPr>
                        <w:t xml:space="preserve">/CIPM  </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v:textbox>
              </v:shape>
            </w:pict>
          </mc:Fallback>
        </mc:AlternateContent>
      </w:r>
    </w:p>
    <w:p w:rsidR="00A32D78" w:rsidRDefault="00A32D78" w:rsidP="00A32D78">
      <w:pPr>
        <w:ind w:left="5387"/>
        <w:rPr>
          <w:rFonts w:ascii="Arial Narrow" w:hAnsi="Arial Narrow" w:cstheme="minorHAnsi"/>
          <w:color w:val="000000"/>
          <w:szCs w:val="28"/>
        </w:rPr>
      </w:pPr>
      <w:r>
        <w:rPr>
          <w:rFonts w:ascii="Arial Narrow" w:hAnsi="Arial Narrow" w:cstheme="minorHAnsi"/>
          <w:b/>
          <w:color w:val="000000"/>
          <w:szCs w:val="28"/>
        </w:rPr>
        <w:t>Guider</w:t>
      </w:r>
      <w:r>
        <w:rPr>
          <w:rFonts w:ascii="Arial Narrow" w:hAnsi="Arial Narrow" w:cstheme="minorHAnsi"/>
          <w:color w:val="000000"/>
          <w:szCs w:val="28"/>
        </w:rPr>
        <w:t xml:space="preserve">, le </w:t>
      </w:r>
      <w:r>
        <w:rPr>
          <w:rFonts w:ascii="Arial Narrow" w:hAnsi="Arial Narrow" w:cstheme="minorHAnsi"/>
          <w:b/>
          <w:color w:val="000000"/>
          <w:szCs w:val="28"/>
        </w:rPr>
        <w:t>_____/04/2026</w:t>
      </w:r>
    </w:p>
    <w:p w:rsidR="00A32D78" w:rsidRDefault="00A32D78" w:rsidP="00A32D78">
      <w:pPr>
        <w:ind w:left="4678" w:firstLine="4"/>
        <w:rPr>
          <w:rFonts w:ascii="Arial Narrow" w:hAnsi="Arial Narrow" w:cstheme="minorHAnsi"/>
          <w:szCs w:val="28"/>
        </w:rPr>
      </w:pPr>
      <w:r>
        <w:rPr>
          <w:rFonts w:ascii="Arial Narrow" w:hAnsi="Arial Narrow" w:cstheme="minorHAnsi"/>
          <w:szCs w:val="28"/>
        </w:rPr>
        <w:t xml:space="preserve">            Le Maire  </w:t>
      </w:r>
    </w:p>
    <w:p w:rsidR="00A32D78" w:rsidRDefault="00A32D78" w:rsidP="00A32D78">
      <w:pPr>
        <w:ind w:left="4678" w:firstLine="4"/>
        <w:rPr>
          <w:rFonts w:ascii="Arial Narrow" w:hAnsi="Arial Narrow" w:cstheme="minorHAnsi"/>
          <w:color w:val="000000"/>
          <w:szCs w:val="28"/>
        </w:rPr>
      </w:pPr>
      <w:r>
        <w:rPr>
          <w:rFonts w:ascii="Arial Narrow" w:hAnsi="Arial Narrow" w:cstheme="minorHAnsi"/>
          <w:szCs w:val="28"/>
        </w:rPr>
        <w:t xml:space="preserve">            (Maître d’Ouvrage)</w:t>
      </w:r>
      <w:r>
        <w:rPr>
          <w:rFonts w:ascii="Arial Narrow" w:hAnsi="Arial Narrow" w:cstheme="minorHAnsi"/>
          <w:color w:val="000000"/>
          <w:szCs w:val="28"/>
        </w:rPr>
        <w:t>,</w:t>
      </w:r>
    </w:p>
    <w:p w:rsidR="00A32D78" w:rsidRDefault="00A32D78" w:rsidP="00A32D78">
      <w:pPr>
        <w:rPr>
          <w:rFonts w:ascii="Arial Narrow" w:hAnsi="Arial Narrow"/>
          <w:lang w:val="en-US"/>
        </w:rPr>
      </w:pPr>
      <w:r>
        <w:rPr>
          <w:noProof/>
        </w:rPr>
        <w:lastRenderedPageBreak/>
        <w:drawing>
          <wp:anchor distT="0" distB="0" distL="114300" distR="114300" simplePos="0" relativeHeight="251664384" behindDoc="0" locked="0" layoutInCell="1" allowOverlap="1" wp14:anchorId="29BBA324" wp14:editId="1E6E71F3">
            <wp:simplePos x="0" y="0"/>
            <wp:positionH relativeFrom="column">
              <wp:posOffset>2383155</wp:posOffset>
            </wp:positionH>
            <wp:positionV relativeFrom="paragraph">
              <wp:posOffset>8255</wp:posOffset>
            </wp:positionV>
            <wp:extent cx="1539240" cy="1485900"/>
            <wp:effectExtent l="0" t="0" r="3810" b="0"/>
            <wp:wrapNone/>
            <wp:docPr id="41" name="Image 41" descr="LOGO MAIR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MAIRI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240" cy="1485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0E1630E7" wp14:editId="045EB52F">
                <wp:simplePos x="0" y="0"/>
                <wp:positionH relativeFrom="column">
                  <wp:posOffset>4105910</wp:posOffset>
                </wp:positionH>
                <wp:positionV relativeFrom="paragraph">
                  <wp:posOffset>5080</wp:posOffset>
                </wp:positionV>
                <wp:extent cx="2400300" cy="24574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30E7" id="Zone de texte 40" o:spid="_x0000_s1029" type="#_x0000_t202" style="position:absolute;margin-left:323.3pt;margin-top:.4pt;width:189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" filled="f" stroked="f">
                <v:textbo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0598672" wp14:editId="458789FF">
                <wp:simplePos x="0" y="0"/>
                <wp:positionH relativeFrom="column">
                  <wp:posOffset>-471805</wp:posOffset>
                </wp:positionH>
                <wp:positionV relativeFrom="paragraph">
                  <wp:posOffset>10795</wp:posOffset>
                </wp:positionV>
                <wp:extent cx="2628900" cy="2438400"/>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r>
                              <w:t xml:space="preserve">      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8672" id="Zone de texte 39" o:spid="_x0000_s1030" type="#_x0000_t202" style="position:absolute;margin-left:-37.15pt;margin-top:.85pt;width:207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" filled="f" stroked="f">
                <v:textbox>
                  <w:txbxContent>
                    <w:p w:rsidR="00A32D78" w:rsidRDefault="00A32D78" w:rsidP="00A32D78">
                      <w:r>
                        <w:t xml:space="preserve">      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v:textbox>
              </v:shape>
            </w:pict>
          </mc:Fallback>
        </mc:AlternateContent>
      </w: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sz w:val="16"/>
          <w:szCs w:val="20"/>
          <w:lang w:val="en-US"/>
        </w:rPr>
      </w:pPr>
      <w:r>
        <w:rPr>
          <w:rFonts w:ascii="Arial Narrow" w:hAnsi="Arial Narrow" w:cs="Arial"/>
          <w:sz w:val="16"/>
          <w:szCs w:val="20"/>
          <w:lang w:val="en-US"/>
        </w:rPr>
        <w:tab/>
      </w:r>
    </w:p>
    <w:p w:rsidR="00A32D78" w:rsidRDefault="00A32D78" w:rsidP="00A32D78">
      <w:pPr>
        <w:jc w:val="center"/>
        <w:rPr>
          <w:rFonts w:ascii="Arial Narrow" w:hAnsi="Arial Narrow" w:cs="Arial"/>
          <w:b/>
          <w:bCs/>
          <w:lang w:val="en-US"/>
        </w:rPr>
      </w:pPr>
      <w:r>
        <w:rPr>
          <w:rFonts w:ascii="Arial Narrow" w:hAnsi="Arial Narrow" w:cs="Arial"/>
          <w:b/>
          <w:bCs/>
          <w:lang w:val="en-US"/>
        </w:rPr>
        <w:t>OPEN NATIONAL INVITATION TO TENDER IN EMERGENCY PROCEDURE</w:t>
      </w:r>
    </w:p>
    <w:p w:rsidR="00A32D78" w:rsidRDefault="00A32D78" w:rsidP="00A32D78">
      <w:pPr>
        <w:keepNext/>
        <w:spacing w:line="276" w:lineRule="auto"/>
        <w:jc w:val="center"/>
        <w:outlineLvl w:val="3"/>
        <w:rPr>
          <w:rFonts w:ascii="Arial Narrow" w:hAnsi="Arial Narrow"/>
          <w:b/>
          <w:lang w:val="en-GB"/>
        </w:rPr>
      </w:pPr>
      <w:r>
        <w:rPr>
          <w:rFonts w:ascii="Arial Narrow" w:hAnsi="Arial Narrow" w:cs="Arial"/>
          <w:b/>
          <w:bCs/>
          <w:lang w:val="en-US"/>
        </w:rPr>
        <w:t xml:space="preserve">N°07/ONIT/NR/D42/GDER- C/ITB/ISAMPC/2026 OF 29/04/2026 </w:t>
      </w:r>
      <w:r>
        <w:rPr>
          <w:rFonts w:ascii="Arial Narrow" w:hAnsi="Arial Narrow" w:cs="Arial"/>
          <w:b/>
          <w:bCs/>
          <w:color w:val="000000"/>
          <w:lang w:val="en-US"/>
        </w:rPr>
        <w:t xml:space="preserve">FOR THE </w:t>
      </w:r>
      <w:r>
        <w:rPr>
          <w:rFonts w:ascii="Arial Narrow" w:hAnsi="Arial Narrow" w:cs="Arial"/>
          <w:b/>
          <w:bCs/>
          <w:lang w:val="en-US"/>
        </w:rPr>
        <w:t>CONSTRUCTION OF A DALOTS</w:t>
      </w:r>
      <w:r w:rsidRPr="007376F9">
        <w:rPr>
          <w:rFonts w:ascii="Arial Narrow" w:hAnsi="Arial Narrow" w:cs="Arial"/>
          <w:b/>
          <w:bCs/>
          <w:lang w:val="en-US"/>
        </w:rPr>
        <w:t xml:space="preserve"> </w:t>
      </w:r>
      <w:r>
        <w:rPr>
          <w:rFonts w:ascii="Arial Narrow" w:hAnsi="Arial Narrow" w:cs="Arial"/>
          <w:b/>
          <w:bCs/>
          <w:lang w:val="en-US"/>
        </w:rPr>
        <w:t>AT DOUBI IN GUIDER COUNCIL</w:t>
      </w:r>
      <w:r>
        <w:rPr>
          <w:rFonts w:ascii="Arial Narrow" w:hAnsi="Arial Narrow" w:cs="Arial"/>
          <w:b/>
          <w:bCs/>
          <w:color w:val="000000"/>
          <w:lang w:val="en-US"/>
        </w:rPr>
        <w:t>, MAYO-LOUTI DIVISION, NORTH REGION</w:t>
      </w:r>
    </w:p>
    <w:p w:rsidR="00A32D78" w:rsidRDefault="00A32D78" w:rsidP="00A32D78">
      <w:pPr>
        <w:jc w:val="center"/>
        <w:rPr>
          <w:lang w:val="en-GB"/>
        </w:rPr>
      </w:pPr>
    </w:p>
    <w:p w:rsidR="00A32D78" w:rsidRDefault="00A32D78" w:rsidP="00A32D78">
      <w:pPr>
        <w:jc w:val="center"/>
        <w:rPr>
          <w:rFonts w:ascii="Arial Narrow" w:hAnsi="Arial Narrow" w:cs="Arial"/>
          <w:b/>
          <w:bCs/>
          <w:lang w:val="en-US"/>
        </w:rPr>
      </w:pPr>
      <w:r>
        <w:rPr>
          <w:rFonts w:ascii="Arial Narrow" w:hAnsi="Arial Narrow" w:cs="Arial"/>
          <w:b/>
          <w:bCs/>
          <w:lang w:val="en-US"/>
        </w:rPr>
        <w:t xml:space="preserve">Financing:  PIB </w:t>
      </w:r>
      <w:r>
        <w:rPr>
          <w:rFonts w:ascii="Arial Narrow" w:hAnsi="Arial Narrow" w:cs="Arial"/>
          <w:b/>
          <w:bCs/>
          <w:color w:val="FF0000"/>
          <w:lang w:val="en-US"/>
        </w:rPr>
        <w:t>MINTP</w:t>
      </w:r>
      <w:r>
        <w:rPr>
          <w:rFonts w:ascii="Arial Narrow" w:hAnsi="Arial Narrow" w:cs="Arial"/>
          <w:b/>
          <w:bCs/>
          <w:lang w:val="en-US"/>
        </w:rPr>
        <w:t xml:space="preserve"> /2026.</w:t>
      </w:r>
    </w:p>
    <w:p w:rsidR="00A32D78" w:rsidRDefault="00A32D78" w:rsidP="00A32D78">
      <w:pPr>
        <w:jc w:val="center"/>
        <w:rPr>
          <w:rFonts w:ascii="Arial Narrow" w:hAnsi="Arial Narrow" w:cs="Arial"/>
          <w:b/>
          <w:bCs/>
          <w:color w:val="FF0000"/>
          <w:lang w:val="en-US"/>
        </w:rPr>
      </w:pPr>
      <w:r>
        <w:rPr>
          <w:rFonts w:ascii="Arial Narrow" w:hAnsi="Arial Narrow" w:cs="Arial"/>
          <w:b/>
          <w:bCs/>
          <w:lang w:val="en-US"/>
        </w:rPr>
        <w:t xml:space="preserve">Imputation: </w:t>
      </w:r>
      <w:r>
        <w:rPr>
          <w:rFonts w:ascii="Arial Narrow" w:hAnsi="Arial Narrow" w:cs="Arial"/>
          <w:b/>
          <w:bCs/>
          <w:color w:val="FF0000"/>
          <w:lang w:val="en-US"/>
        </w:rPr>
        <w:t>……………………</w:t>
      </w:r>
    </w:p>
    <w:p w:rsidR="00A32D78" w:rsidRDefault="00A32D78" w:rsidP="00A32D78">
      <w:pPr>
        <w:ind w:left="360"/>
        <w:jc w:val="center"/>
        <w:rPr>
          <w:rFonts w:ascii="Arial Narrow" w:hAnsi="Arial Narrow" w:cs="Arial"/>
          <w:b/>
          <w:bCs/>
          <w:color w:val="000000"/>
          <w:lang w:val="en-US"/>
        </w:rPr>
      </w:pPr>
    </w:p>
    <w:p w:rsidR="00A32D78" w:rsidRDefault="00A32D78" w:rsidP="00A32D78">
      <w:pPr>
        <w:widowControl w:val="0"/>
        <w:numPr>
          <w:ilvl w:val="0"/>
          <w:numId w:val="6"/>
        </w:numPr>
        <w:tabs>
          <w:tab w:val="left" w:pos="284"/>
        </w:tabs>
        <w:suppressAutoHyphens/>
        <w:autoSpaceDE w:val="0"/>
        <w:autoSpaceDN w:val="0"/>
        <w:spacing w:before="120"/>
        <w:ind w:left="0" w:firstLine="0"/>
        <w:jc w:val="both"/>
        <w:textAlignment w:val="baseline"/>
        <w:rPr>
          <w:rFonts w:ascii="Arial Narrow" w:hAnsi="Arial Narrow" w:cs="Arial"/>
          <w:lang w:val="en-US"/>
        </w:rPr>
      </w:pPr>
      <w:r>
        <w:rPr>
          <w:rFonts w:ascii="Arial Narrow" w:hAnsi="Arial Narrow" w:cs="Arial"/>
          <w:bCs/>
          <w:sz w:val="22"/>
          <w:lang w:val="en-US"/>
        </w:rPr>
        <w:t>Subject of the invitation to tender</w:t>
      </w:r>
    </w:p>
    <w:p w:rsidR="00A32D78" w:rsidRDefault="00A32D78" w:rsidP="00A32D78">
      <w:pPr>
        <w:rPr>
          <w:rFonts w:ascii="Arial Narrow" w:hAnsi="Arial Narrow" w:cs="Arial"/>
          <w:b/>
          <w:bCs/>
          <w:color w:val="000000"/>
          <w:lang w:val="en-US"/>
        </w:rPr>
      </w:pPr>
      <w:r>
        <w:rPr>
          <w:rFonts w:ascii="Arial Narrow" w:hAnsi="Arial Narrow" w:cs="Arial"/>
          <w:lang w:val="en-GB"/>
        </w:rPr>
        <w:t>Within</w:t>
      </w:r>
      <w:r>
        <w:rPr>
          <w:rFonts w:ascii="Arial Narrow" w:hAnsi="Arial Narrow" w:cs="Arial"/>
          <w:spacing w:val="7"/>
          <w:lang w:val="en-GB"/>
        </w:rPr>
        <w:t xml:space="preserve"> </w:t>
      </w:r>
      <w:r>
        <w:rPr>
          <w:rFonts w:ascii="Arial Narrow" w:hAnsi="Arial Narrow" w:cs="Arial"/>
          <w:lang w:val="en-GB"/>
        </w:rPr>
        <w:t>the</w:t>
      </w:r>
      <w:r>
        <w:rPr>
          <w:rFonts w:ascii="Arial Narrow" w:hAnsi="Arial Narrow" w:cs="Arial"/>
          <w:spacing w:val="7"/>
          <w:lang w:val="en-GB"/>
        </w:rPr>
        <w:t xml:space="preserve"> </w:t>
      </w:r>
      <w:r>
        <w:rPr>
          <w:rFonts w:ascii="Arial Narrow" w:hAnsi="Arial Narrow" w:cs="Arial"/>
          <w:lang w:val="en-GB"/>
        </w:rPr>
        <w:t>framework</w:t>
      </w:r>
      <w:r>
        <w:rPr>
          <w:rFonts w:ascii="Arial Narrow" w:hAnsi="Arial Narrow" w:cs="Arial"/>
          <w:spacing w:val="7"/>
          <w:lang w:val="en-GB"/>
        </w:rPr>
        <w:t xml:space="preserve"> </w:t>
      </w:r>
      <w:r>
        <w:rPr>
          <w:rFonts w:ascii="Arial Narrow" w:hAnsi="Arial Narrow" w:cs="Arial"/>
          <w:lang w:val="en-GB"/>
        </w:rPr>
        <w:t>of</w:t>
      </w:r>
      <w:r>
        <w:rPr>
          <w:rFonts w:ascii="Arial Narrow" w:hAnsi="Arial Narrow" w:cs="Arial"/>
          <w:spacing w:val="7"/>
          <w:lang w:val="en-GB"/>
        </w:rPr>
        <w:t xml:space="preserve"> </w:t>
      </w:r>
      <w:r>
        <w:rPr>
          <w:rFonts w:ascii="Arial Narrow" w:hAnsi="Arial Narrow" w:cs="Arial"/>
          <w:lang w:val="en-GB"/>
        </w:rPr>
        <w:t xml:space="preserve">the Public Investment Budget of </w:t>
      </w:r>
      <w:r>
        <w:rPr>
          <w:rFonts w:ascii="Arial Narrow" w:hAnsi="Arial Narrow" w:cs="Arial"/>
          <w:b/>
          <w:bCs/>
          <w:color w:val="FF0000"/>
          <w:lang w:val="en-US"/>
        </w:rPr>
        <w:t>MINTP</w:t>
      </w:r>
      <w:r>
        <w:rPr>
          <w:rFonts w:ascii="Arial Narrow" w:hAnsi="Arial Narrow" w:cs="Arial"/>
          <w:lang w:val="en-GB"/>
        </w:rPr>
        <w:t>, 2026 financial</w:t>
      </w:r>
      <w:r>
        <w:rPr>
          <w:rFonts w:ascii="Arial Narrow" w:hAnsi="Arial Narrow" w:cs="Arial"/>
          <w:spacing w:val="6"/>
          <w:lang w:val="en-GB"/>
        </w:rPr>
        <w:t xml:space="preserve"> </w:t>
      </w:r>
      <w:r>
        <w:rPr>
          <w:rFonts w:ascii="Arial Narrow" w:hAnsi="Arial Narrow" w:cs="Arial"/>
          <w:lang w:val="en-GB"/>
        </w:rPr>
        <w:t xml:space="preserve">year </w:t>
      </w:r>
      <w:r>
        <w:rPr>
          <w:rFonts w:ascii="Arial Narrow" w:hAnsi="Arial Narrow" w:cs="Arial"/>
          <w:spacing w:val="7"/>
          <w:lang w:val="en-GB"/>
        </w:rPr>
        <w:t xml:space="preserve">projects, the </w:t>
      </w:r>
      <w:r>
        <w:rPr>
          <w:rFonts w:ascii="Arial Narrow" w:hAnsi="Arial Narrow" w:cs="Arial"/>
          <w:spacing w:val="4"/>
          <w:lang w:val="en-GB"/>
        </w:rPr>
        <w:t xml:space="preserve">Mayor of Guider, </w:t>
      </w:r>
      <w:r>
        <w:rPr>
          <w:rFonts w:ascii="Arial Narrow" w:hAnsi="Arial Narrow" w:cs="Arial"/>
          <w:spacing w:val="5"/>
          <w:lang w:val="en-GB"/>
        </w:rPr>
        <w:t xml:space="preserve">hereby </w:t>
      </w:r>
      <w:r>
        <w:rPr>
          <w:rFonts w:ascii="Arial Narrow" w:hAnsi="Arial Narrow" w:cs="Arial"/>
          <w:lang w:val="en-GB"/>
        </w:rPr>
        <w:t xml:space="preserve">launches </w:t>
      </w:r>
      <w:r>
        <w:rPr>
          <w:rFonts w:ascii="Arial Narrow" w:hAnsi="Arial Narrow" w:cs="Arial"/>
          <w:spacing w:val="-4"/>
          <w:lang w:val="en-GB"/>
        </w:rPr>
        <w:t>an</w:t>
      </w:r>
      <w:r>
        <w:rPr>
          <w:rFonts w:ascii="Arial Narrow" w:hAnsi="Arial Narrow" w:cs="Arial"/>
          <w:lang w:val="en-GB"/>
        </w:rPr>
        <w:t xml:space="preserve"> </w:t>
      </w:r>
      <w:r>
        <w:rPr>
          <w:rFonts w:ascii="Arial Narrow" w:hAnsi="Arial Narrow" w:cs="Arial"/>
          <w:spacing w:val="-4"/>
          <w:lang w:val="en-GB"/>
        </w:rPr>
        <w:t>invitation</w:t>
      </w:r>
      <w:r>
        <w:rPr>
          <w:rFonts w:ascii="Arial Narrow" w:hAnsi="Arial Narrow" w:cs="Arial"/>
          <w:lang w:val="en-GB"/>
        </w:rPr>
        <w:t xml:space="preserve"> </w:t>
      </w:r>
      <w:r>
        <w:rPr>
          <w:rFonts w:ascii="Arial Narrow" w:hAnsi="Arial Narrow" w:cs="Arial"/>
          <w:spacing w:val="-4"/>
          <w:lang w:val="en-GB"/>
        </w:rPr>
        <w:t>to</w:t>
      </w:r>
      <w:r>
        <w:rPr>
          <w:rFonts w:ascii="Arial Narrow" w:hAnsi="Arial Narrow" w:cs="Arial"/>
          <w:lang w:val="en-GB"/>
        </w:rPr>
        <w:t xml:space="preserve"> </w:t>
      </w:r>
      <w:r>
        <w:rPr>
          <w:rFonts w:ascii="Arial Narrow" w:hAnsi="Arial Narrow" w:cs="Arial"/>
          <w:spacing w:val="-4"/>
          <w:lang w:val="en-GB"/>
        </w:rPr>
        <w:t>tender</w:t>
      </w:r>
      <w:r>
        <w:rPr>
          <w:rFonts w:ascii="Arial Narrow" w:hAnsi="Arial Narrow" w:cs="Arial"/>
          <w:lang w:val="en-GB"/>
        </w:rPr>
        <w:t xml:space="preserve"> </w:t>
      </w:r>
      <w:r>
        <w:rPr>
          <w:rFonts w:ascii="Arial Narrow" w:hAnsi="Arial Narrow" w:cs="Arial"/>
          <w:spacing w:val="-3"/>
          <w:lang w:val="en-GB"/>
        </w:rPr>
        <w:t xml:space="preserve">an Open National Invitation to tender in emergency procedure </w:t>
      </w:r>
      <w:r>
        <w:rPr>
          <w:rFonts w:ascii="Arial Narrow" w:hAnsi="Arial Narrow" w:cs="Arial"/>
          <w:bCs/>
          <w:lang w:val="en-GB"/>
        </w:rPr>
        <w:t xml:space="preserve">for </w:t>
      </w:r>
      <w:r>
        <w:rPr>
          <w:rFonts w:ascii="Arial Narrow" w:hAnsi="Arial Narrow" w:cs="Arial"/>
          <w:b/>
          <w:bCs/>
          <w:color w:val="000000"/>
          <w:lang w:val="en-US"/>
        </w:rPr>
        <w:t xml:space="preserve">construction of a </w:t>
      </w:r>
      <w:proofErr w:type="spellStart"/>
      <w:r>
        <w:rPr>
          <w:rFonts w:ascii="Arial Narrow" w:hAnsi="Arial Narrow" w:cs="Arial"/>
          <w:b/>
          <w:bCs/>
          <w:color w:val="000000"/>
          <w:lang w:val="en-US"/>
        </w:rPr>
        <w:t>dalots</w:t>
      </w:r>
      <w:proofErr w:type="spellEnd"/>
      <w:r>
        <w:rPr>
          <w:rFonts w:ascii="Arial Narrow" w:hAnsi="Arial Narrow" w:cs="Arial"/>
          <w:b/>
          <w:bCs/>
          <w:color w:val="000000"/>
          <w:lang w:val="en-US"/>
        </w:rPr>
        <w:t xml:space="preserve"> at </w:t>
      </w:r>
      <w:proofErr w:type="spellStart"/>
      <w:r>
        <w:rPr>
          <w:rFonts w:ascii="Arial Narrow" w:hAnsi="Arial Narrow" w:cs="Arial"/>
          <w:b/>
          <w:bCs/>
          <w:color w:val="000000"/>
          <w:lang w:val="en-US"/>
        </w:rPr>
        <w:t>Doubi</w:t>
      </w:r>
      <w:proofErr w:type="spellEnd"/>
      <w:r>
        <w:rPr>
          <w:rFonts w:ascii="Arial Narrow" w:hAnsi="Arial Narrow" w:cs="Arial"/>
          <w:b/>
          <w:bCs/>
          <w:color w:val="000000"/>
          <w:lang w:val="en-US"/>
        </w:rPr>
        <w:t xml:space="preserve"> TO THE GUIDER COUNCIL, </w:t>
      </w:r>
    </w:p>
    <w:p w:rsidR="00A32D78" w:rsidRDefault="00A32D78" w:rsidP="00A32D78">
      <w:pPr>
        <w:rPr>
          <w:rFonts w:ascii="Arial Narrow" w:hAnsi="Arial Narrow" w:cs="Arial"/>
          <w:b/>
          <w:bCs/>
          <w:color w:val="000000"/>
          <w:lang w:val="en-US"/>
        </w:rPr>
      </w:pPr>
    </w:p>
    <w:p w:rsidR="00A32D78" w:rsidRPr="00E314A9" w:rsidRDefault="00A32D78" w:rsidP="00A32D78">
      <w:pPr>
        <w:pStyle w:val="Paragraphedeliste"/>
        <w:numPr>
          <w:ilvl w:val="0"/>
          <w:numId w:val="4"/>
        </w:numPr>
        <w:rPr>
          <w:rFonts w:ascii="Arial Narrow" w:hAnsi="Arial Narrow" w:cs="Arial"/>
          <w:bCs/>
          <w:sz w:val="22"/>
        </w:rPr>
      </w:pPr>
      <w:r w:rsidRPr="00E314A9">
        <w:rPr>
          <w:rFonts w:ascii="Arial Narrow" w:hAnsi="Arial Narrow" w:cs="Arial"/>
          <w:bCs/>
          <w:sz w:val="22"/>
        </w:rPr>
        <w:t xml:space="preserve">Nature of </w:t>
      </w:r>
      <w:proofErr w:type="spellStart"/>
      <w:r w:rsidRPr="00E314A9">
        <w:rPr>
          <w:rFonts w:ascii="Arial Narrow" w:hAnsi="Arial Narrow" w:cs="Arial"/>
          <w:bCs/>
          <w:sz w:val="22"/>
        </w:rPr>
        <w:t>works</w:t>
      </w:r>
      <w:proofErr w:type="spellEnd"/>
    </w:p>
    <w:p w:rsidR="00A32D78" w:rsidRDefault="00A32D78" w:rsidP="00A32D78">
      <w:pPr>
        <w:widowControl w:val="0"/>
        <w:autoSpaceDE w:val="0"/>
        <w:autoSpaceDN w:val="0"/>
        <w:adjustRightInd w:val="0"/>
        <w:spacing w:before="11" w:line="249" w:lineRule="auto"/>
        <w:ind w:right="-164"/>
        <w:jc w:val="both"/>
        <w:rPr>
          <w:rFonts w:ascii="Arial Narrow" w:hAnsi="Arial Narrow" w:cs="Arial"/>
          <w:w w:val="99"/>
          <w:lang w:val="en-GB"/>
        </w:rPr>
      </w:pPr>
      <w:r>
        <w:rPr>
          <w:rFonts w:ascii="Arial Narrow" w:hAnsi="Arial Narrow" w:cs="Arial"/>
          <w:spacing w:val="1"/>
          <w:w w:val="99"/>
          <w:lang w:val="en-GB"/>
        </w:rPr>
        <w:t>Th</w:t>
      </w:r>
      <w:r>
        <w:rPr>
          <w:rFonts w:ascii="Arial Narrow" w:hAnsi="Arial Narrow" w:cs="Arial"/>
          <w:w w:val="99"/>
          <w:lang w:val="en-GB"/>
        </w:rPr>
        <w:t>e</w:t>
      </w:r>
      <w:r>
        <w:rPr>
          <w:rFonts w:ascii="Arial Narrow" w:hAnsi="Arial Narrow" w:cs="Arial"/>
          <w:lang w:val="en-GB"/>
        </w:rPr>
        <w:t xml:space="preserve"> </w:t>
      </w:r>
      <w:r>
        <w:rPr>
          <w:rFonts w:ascii="Arial Narrow" w:hAnsi="Arial Narrow" w:cs="Arial"/>
          <w:spacing w:val="1"/>
          <w:w w:val="99"/>
          <w:lang w:val="en-GB"/>
        </w:rPr>
        <w:t>works</w:t>
      </w:r>
      <w:r>
        <w:rPr>
          <w:rFonts w:ascii="Arial Narrow" w:hAnsi="Arial Narrow" w:cs="Arial"/>
          <w:lang w:val="en-GB"/>
        </w:rPr>
        <w:t xml:space="preserve"> subject </w:t>
      </w:r>
      <w:r>
        <w:rPr>
          <w:rFonts w:ascii="Arial Narrow" w:hAnsi="Arial Narrow" w:cs="Arial"/>
          <w:spacing w:val="1"/>
          <w:w w:val="99"/>
          <w:lang w:val="en-GB"/>
        </w:rPr>
        <w:t>o</w:t>
      </w:r>
      <w:r>
        <w:rPr>
          <w:rFonts w:ascii="Arial Narrow" w:hAnsi="Arial Narrow" w:cs="Arial"/>
          <w:w w:val="99"/>
          <w:lang w:val="en-GB"/>
        </w:rPr>
        <w:t>f</w:t>
      </w:r>
      <w:r>
        <w:rPr>
          <w:rFonts w:ascii="Arial Narrow" w:hAnsi="Arial Narrow" w:cs="Arial"/>
          <w:lang w:val="en-GB"/>
        </w:rPr>
        <w:t xml:space="preserve"> </w:t>
      </w:r>
      <w:r>
        <w:rPr>
          <w:rFonts w:ascii="Arial Narrow" w:hAnsi="Arial Narrow" w:cs="Arial"/>
          <w:spacing w:val="1"/>
          <w:w w:val="99"/>
          <w:lang w:val="en-GB"/>
        </w:rPr>
        <w:t>thi</w:t>
      </w:r>
      <w:r>
        <w:rPr>
          <w:rFonts w:ascii="Arial Narrow" w:hAnsi="Arial Narrow" w:cs="Arial"/>
          <w:w w:val="99"/>
          <w:lang w:val="en-GB"/>
        </w:rPr>
        <w:t>s</w:t>
      </w:r>
      <w:r>
        <w:rPr>
          <w:rFonts w:ascii="Arial Narrow" w:hAnsi="Arial Narrow" w:cs="Arial"/>
          <w:lang w:val="en-GB"/>
        </w:rPr>
        <w:t xml:space="preserve"> </w:t>
      </w:r>
      <w:r>
        <w:rPr>
          <w:rFonts w:ascii="Arial Narrow" w:hAnsi="Arial Narrow" w:cs="Arial"/>
          <w:spacing w:val="1"/>
          <w:w w:val="99"/>
          <w:lang w:val="en-GB"/>
        </w:rPr>
        <w:t>contrac</w:t>
      </w:r>
      <w:r>
        <w:rPr>
          <w:rFonts w:ascii="Arial Narrow" w:hAnsi="Arial Narrow" w:cs="Arial"/>
          <w:w w:val="99"/>
          <w:lang w:val="en-GB"/>
        </w:rPr>
        <w:t>t</w:t>
      </w:r>
      <w:r>
        <w:rPr>
          <w:rFonts w:ascii="Arial Narrow" w:hAnsi="Arial Narrow" w:cs="Arial"/>
          <w:lang w:val="en-GB"/>
        </w:rPr>
        <w:t xml:space="preserve"> </w:t>
      </w:r>
      <w:r>
        <w:rPr>
          <w:rFonts w:ascii="Arial Narrow" w:hAnsi="Arial Narrow" w:cs="Arial"/>
          <w:spacing w:val="1"/>
          <w:w w:val="99"/>
          <w:lang w:val="en-GB"/>
        </w:rPr>
        <w:t>includ</w:t>
      </w:r>
      <w:r>
        <w:rPr>
          <w:rFonts w:ascii="Arial Narrow" w:hAnsi="Arial Narrow" w:cs="Arial"/>
          <w:w w:val="99"/>
          <w:lang w:val="en-GB"/>
        </w:rPr>
        <w:t>e</w:t>
      </w:r>
      <w:r>
        <w:rPr>
          <w:rFonts w:ascii="Arial Narrow" w:hAnsi="Arial Narrow" w:cs="Arial"/>
          <w:lang w:val="en-GB"/>
        </w:rPr>
        <w:t xml:space="preserve">: </w:t>
      </w:r>
      <w:r w:rsidRPr="00F47126">
        <w:rPr>
          <w:rFonts w:ascii="Arial Narrow" w:hAnsi="Arial Narrow" w:cs="Arial"/>
          <w:lang w:val="en-US"/>
        </w:rPr>
        <w:t>Installation construction site; cleaning and earthworks; sanitation and drainage</w:t>
      </w:r>
      <w:r>
        <w:rPr>
          <w:rFonts w:ascii="Arial Narrow" w:hAnsi="Arial Narrow" w:cs="Arial"/>
          <w:w w:val="99"/>
          <w:lang w:val="en-GB"/>
        </w:rPr>
        <w:t>, works of art</w:t>
      </w:r>
    </w:p>
    <w:p w:rsidR="00A32D78" w:rsidRDefault="00A32D78" w:rsidP="00A32D78">
      <w:pPr>
        <w:widowControl w:val="0"/>
        <w:autoSpaceDE w:val="0"/>
        <w:autoSpaceDN w:val="0"/>
        <w:adjustRightInd w:val="0"/>
        <w:spacing w:before="11" w:line="249" w:lineRule="auto"/>
        <w:ind w:right="-164"/>
        <w:jc w:val="both"/>
        <w:rPr>
          <w:rFonts w:ascii="Arial Narrow" w:hAnsi="Arial Narrow" w:cs="Arial"/>
          <w:w w:val="99"/>
          <w:lang w:val="en-GB"/>
        </w:rPr>
      </w:pPr>
    </w:p>
    <w:p w:rsidR="00A32D78" w:rsidRDefault="00A32D78" w:rsidP="00A32D78">
      <w:pPr>
        <w:widowControl w:val="0"/>
        <w:autoSpaceDE w:val="0"/>
        <w:autoSpaceDN w:val="0"/>
        <w:adjustRightInd w:val="0"/>
        <w:spacing w:before="11" w:line="249" w:lineRule="auto"/>
        <w:ind w:right="-164"/>
        <w:jc w:val="both"/>
        <w:rPr>
          <w:rFonts w:ascii="Arial Narrow" w:hAnsi="Arial Narrow"/>
          <w:lang w:val="en-US"/>
        </w:rPr>
      </w:pPr>
      <w:r>
        <w:rPr>
          <w:rFonts w:ascii="Arial Narrow" w:hAnsi="Arial Narrow" w:cs="Arial"/>
          <w:w w:val="99"/>
          <w:lang w:val="en-GB"/>
        </w:rPr>
        <w:t xml:space="preserve">3. </w:t>
      </w:r>
      <w:r>
        <w:rPr>
          <w:rFonts w:ascii="Arial Narrow" w:hAnsi="Arial Narrow" w:cs="Arial"/>
          <w:b/>
          <w:bCs/>
          <w:lang w:val="en-GB"/>
        </w:rPr>
        <w:t xml:space="preserve">Execution </w:t>
      </w:r>
      <w:r>
        <w:rPr>
          <w:rFonts w:ascii="Arial Narrow" w:hAnsi="Arial Narrow" w:cs="Arial"/>
          <w:b/>
          <w:bCs/>
          <w:spacing w:val="6"/>
          <w:lang w:val="en-GB"/>
        </w:rPr>
        <w:t>deadline</w:t>
      </w:r>
    </w:p>
    <w:p w:rsidR="00A32D78" w:rsidRDefault="00A32D78" w:rsidP="00A32D78">
      <w:pPr>
        <w:widowControl w:val="0"/>
        <w:autoSpaceDE w:val="0"/>
        <w:jc w:val="both"/>
        <w:rPr>
          <w:lang w:val="en-US"/>
        </w:rPr>
      </w:pPr>
      <w:r>
        <w:rPr>
          <w:rFonts w:ascii="Arial Narrow" w:hAnsi="Arial Narrow" w:cs="Arial"/>
          <w:lang w:val="en-GB"/>
        </w:rPr>
        <w:t>The maximum execution deadline provided for by the</w:t>
      </w:r>
      <w:r>
        <w:rPr>
          <w:rFonts w:ascii="Arial Narrow" w:hAnsi="Arial Narrow" w:cs="Arial"/>
          <w:spacing w:val="12"/>
          <w:lang w:val="en-GB"/>
        </w:rPr>
        <w:t xml:space="preserve"> </w:t>
      </w:r>
      <w:r>
        <w:rPr>
          <w:rFonts w:ascii="Arial Narrow" w:hAnsi="Arial Narrow" w:cs="Arial"/>
          <w:lang w:val="en-GB"/>
        </w:rPr>
        <w:t xml:space="preserve">Project Owner </w:t>
      </w:r>
      <w:r>
        <w:rPr>
          <w:rFonts w:ascii="Arial Narrow" w:hAnsi="Arial Narrow" w:cs="Arial"/>
          <w:spacing w:val="12"/>
          <w:lang w:val="en-GB"/>
        </w:rPr>
        <w:t xml:space="preserve">for the execution of the works subject of this tender </w:t>
      </w:r>
      <w:r>
        <w:rPr>
          <w:rFonts w:ascii="Arial Narrow" w:hAnsi="Arial Narrow" w:cs="Arial"/>
          <w:lang w:val="en-GB"/>
        </w:rPr>
        <w:t>shall</w:t>
      </w:r>
      <w:r>
        <w:rPr>
          <w:rFonts w:ascii="Arial Narrow" w:hAnsi="Arial Narrow" w:cs="Arial"/>
          <w:spacing w:val="12"/>
          <w:lang w:val="en-GB"/>
        </w:rPr>
        <w:t xml:space="preserve"> </w:t>
      </w:r>
      <w:r>
        <w:rPr>
          <w:rFonts w:ascii="Arial Narrow" w:hAnsi="Arial Narrow" w:cs="Arial"/>
          <w:lang w:val="en-GB"/>
        </w:rPr>
        <w:t xml:space="preserve">be </w:t>
      </w:r>
      <w:r>
        <w:rPr>
          <w:rFonts w:ascii="Arial Narrow" w:hAnsi="Arial Narrow" w:cs="Arial"/>
          <w:spacing w:val="12"/>
          <w:lang w:val="en-GB"/>
        </w:rPr>
        <w:t>three (03)</w:t>
      </w:r>
      <w:r>
        <w:rPr>
          <w:rFonts w:ascii="Arial Narrow" w:hAnsi="Arial Narrow" w:cs="Arial"/>
          <w:spacing w:val="3"/>
          <w:lang w:val="en-GB"/>
        </w:rPr>
        <w:t xml:space="preserve"> </w:t>
      </w:r>
      <w:r>
        <w:rPr>
          <w:rFonts w:ascii="Arial Narrow" w:hAnsi="Arial Narrow" w:cs="Arial"/>
          <w:lang w:val="en-GB"/>
        </w:rPr>
        <w:t>months</w:t>
      </w:r>
      <w:r>
        <w:rPr>
          <w:rFonts w:ascii="Arial" w:hAnsi="Arial" w:cs="Arial"/>
          <w:lang w:val="en-GB"/>
        </w:rPr>
        <w:t>.</w:t>
      </w:r>
    </w:p>
    <w:p w:rsidR="00A32D78" w:rsidRDefault="00A32D78" w:rsidP="00A32D78">
      <w:pPr>
        <w:widowControl w:val="0"/>
        <w:tabs>
          <w:tab w:val="left" w:pos="3757"/>
        </w:tabs>
        <w:autoSpaceDE w:val="0"/>
        <w:jc w:val="both"/>
        <w:rPr>
          <w:rFonts w:ascii="Arial" w:hAnsi="Arial" w:cs="Arial"/>
          <w:sz w:val="18"/>
          <w:lang w:val="en-GB"/>
        </w:rPr>
      </w:pPr>
      <w:r>
        <w:rPr>
          <w:rFonts w:ascii="Arial" w:hAnsi="Arial" w:cs="Arial"/>
          <w:sz w:val="18"/>
          <w:lang w:val="en-GB"/>
        </w:rPr>
        <w:tab/>
      </w:r>
    </w:p>
    <w:p w:rsidR="00A32D78" w:rsidRDefault="00A32D78" w:rsidP="00A32D78">
      <w:pPr>
        <w:widowControl w:val="0"/>
        <w:numPr>
          <w:ilvl w:val="0"/>
          <w:numId w:val="7"/>
        </w:numPr>
        <w:suppressAutoHyphens/>
        <w:autoSpaceDE w:val="0"/>
        <w:autoSpaceDN w:val="0"/>
        <w:jc w:val="both"/>
        <w:textAlignment w:val="baseline"/>
        <w:rPr>
          <w:rFonts w:ascii="Arial Narrow" w:hAnsi="Arial Narrow" w:cs="Arial"/>
          <w:b/>
          <w:lang w:val="en-GB"/>
        </w:rPr>
      </w:pPr>
      <w:r>
        <w:rPr>
          <w:rFonts w:ascii="Arial Narrow" w:hAnsi="Arial Narrow" w:cs="Arial"/>
          <w:b/>
          <w:lang w:val="en-GB"/>
        </w:rPr>
        <w:t>Allotment</w:t>
      </w:r>
    </w:p>
    <w:p w:rsidR="00A32D78" w:rsidRDefault="00A32D78" w:rsidP="00A32D78">
      <w:pPr>
        <w:widowControl w:val="0"/>
        <w:autoSpaceDE w:val="0"/>
        <w:jc w:val="both"/>
        <w:rPr>
          <w:rFonts w:ascii="Arial Narrow" w:hAnsi="Arial Narrow" w:cs="Arial"/>
          <w:lang w:val="en-GB"/>
        </w:rPr>
      </w:pPr>
      <w:r>
        <w:rPr>
          <w:rFonts w:ascii="Arial Narrow" w:hAnsi="Arial Narrow" w:cs="Arial"/>
          <w:lang w:val="en-GB"/>
        </w:rPr>
        <w:t xml:space="preserve">The works was not divided in a lots </w:t>
      </w:r>
    </w:p>
    <w:p w:rsidR="00A32D78" w:rsidRDefault="00A32D78" w:rsidP="00A32D78">
      <w:pPr>
        <w:widowControl w:val="0"/>
        <w:autoSpaceDE w:val="0"/>
        <w:jc w:val="both"/>
        <w:rPr>
          <w:rFonts w:ascii="Arial Narrow" w:hAnsi="Arial Narrow" w:cs="Arial"/>
          <w:lang w:val="en-GB"/>
        </w:rPr>
      </w:pP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Estimated</w:t>
      </w:r>
      <w:proofErr w:type="spellEnd"/>
      <w:r>
        <w:rPr>
          <w:rFonts w:ascii="Arial Narrow" w:hAnsi="Arial Narrow" w:cs="Arial"/>
          <w:bCs/>
        </w:rPr>
        <w:t xml:space="preserve"> </w:t>
      </w:r>
      <w:proofErr w:type="spellStart"/>
      <w:r>
        <w:rPr>
          <w:rFonts w:ascii="Arial Narrow" w:hAnsi="Arial Narrow" w:cs="Arial"/>
          <w:bCs/>
        </w:rPr>
        <w:t>cost</w:t>
      </w:r>
      <w:proofErr w:type="spellEnd"/>
    </w:p>
    <w:p w:rsidR="00A32D78" w:rsidRDefault="00A32D78" w:rsidP="00A32D78">
      <w:pPr>
        <w:widowControl w:val="0"/>
        <w:tabs>
          <w:tab w:val="left" w:pos="284"/>
        </w:tabs>
        <w:autoSpaceDE w:val="0"/>
        <w:spacing w:before="120"/>
        <w:jc w:val="both"/>
        <w:rPr>
          <w:rFonts w:ascii="Arial Narrow" w:hAnsi="Arial Narrow" w:cs="Arial"/>
          <w:lang w:val="en-US"/>
        </w:rPr>
      </w:pPr>
      <w:r>
        <w:rPr>
          <w:rFonts w:ascii="Arial Narrow" w:hAnsi="Arial Narrow" w:cs="Arial"/>
          <w:lang w:val="en-US"/>
        </w:rPr>
        <w:t xml:space="preserve">The estimated cost of the operation following the preliminary studies is </w:t>
      </w:r>
      <w:r>
        <w:rPr>
          <w:rFonts w:ascii="Arial Narrow" w:hAnsi="Arial Narrow" w:cs="Arial"/>
          <w:b/>
          <w:lang w:val="en-US"/>
        </w:rPr>
        <w:t>15 000 000</w:t>
      </w:r>
      <w:r>
        <w:rPr>
          <w:rFonts w:ascii="Arial Narrow" w:hAnsi="Arial Narrow" w:cs="Arial"/>
          <w:lang w:val="en-US"/>
        </w:rPr>
        <w:t xml:space="preserve"> CFA francs per lot.</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lang w:val="en-US"/>
        </w:rPr>
        <w:t xml:space="preserve">  </w:t>
      </w:r>
      <w:r>
        <w:rPr>
          <w:rFonts w:ascii="Arial Narrow" w:hAnsi="Arial Narrow" w:cs="Arial"/>
          <w:bCs/>
        </w:rPr>
        <w:t>Participation and origine</w:t>
      </w:r>
    </w:p>
    <w:p w:rsidR="00A32D78" w:rsidRDefault="00A32D78" w:rsidP="00A32D78">
      <w:pPr>
        <w:spacing w:before="120" w:after="120"/>
        <w:jc w:val="both"/>
        <w:rPr>
          <w:rFonts w:ascii="Arial Narrow" w:hAnsi="Arial Narrow" w:cs="Arial"/>
          <w:lang w:val="en-US"/>
        </w:rPr>
      </w:pPr>
      <w:r>
        <w:rPr>
          <w:rFonts w:ascii="Arial Narrow" w:hAnsi="Arial Narrow" w:cs="Arial"/>
          <w:lang w:val="en-US"/>
        </w:rPr>
        <w:t xml:space="preserve">Participation in this call for tenders is open on equal terms to companies under Cameroonian law established in Cameroon with experience in the field and having been categorized in the field of BTP in accordance with the regulation in force. </w:t>
      </w:r>
    </w:p>
    <w:p w:rsidR="00A32D78" w:rsidRDefault="00A32D78" w:rsidP="00A32D78">
      <w:pPr>
        <w:spacing w:before="120" w:after="120"/>
        <w:jc w:val="both"/>
        <w:rPr>
          <w:rFonts w:ascii="Arial Narrow" w:hAnsi="Arial Narrow" w:cs="Arial"/>
          <w:lang w:val="en-US"/>
        </w:rPr>
      </w:pPr>
      <w:r>
        <w:rPr>
          <w:rFonts w:ascii="Arial Narrow" w:hAnsi="Arial Narrow" w:cs="Arial"/>
          <w:lang w:val="en-US"/>
        </w:rPr>
        <w:t>The participation of companies in the form of a group or subcontracting is permitted in accordance with the regulations in force.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lastRenderedPageBreak/>
        <w:t>Funding</w:t>
      </w:r>
      <w:proofErr w:type="spellEnd"/>
    </w:p>
    <w:p w:rsidR="00A32D78" w:rsidRDefault="00A32D78" w:rsidP="00A32D78">
      <w:pPr>
        <w:spacing w:before="120"/>
        <w:ind w:right="147"/>
        <w:jc w:val="both"/>
        <w:rPr>
          <w:rFonts w:ascii="Arial Narrow" w:hAnsi="Arial Narrow" w:cs="Arial"/>
          <w:lang w:val="en-US"/>
        </w:rPr>
      </w:pPr>
      <w:r>
        <w:rPr>
          <w:rFonts w:ascii="Arial Narrow" w:hAnsi="Arial Narrow" w:cs="Arial"/>
          <w:lang w:val="en-US"/>
        </w:rPr>
        <w:t xml:space="preserve">The works under this invitation to tender shall be financed by MINTP of BIP </w:t>
      </w:r>
      <w:proofErr w:type="gramStart"/>
      <w:r>
        <w:rPr>
          <w:rFonts w:ascii="Arial Narrow" w:hAnsi="Arial Narrow" w:cs="Arial"/>
          <w:lang w:val="en-US"/>
        </w:rPr>
        <w:t>financial  year</w:t>
      </w:r>
      <w:proofErr w:type="gramEnd"/>
      <w:r>
        <w:rPr>
          <w:rFonts w:ascii="Arial Narrow" w:hAnsi="Arial Narrow" w:cs="Arial"/>
          <w:lang w:val="en-US"/>
        </w:rPr>
        <w:t xml:space="preserve"> 2026, budget head No   </w:t>
      </w:r>
    </w:p>
    <w:p w:rsidR="00A32D78" w:rsidRDefault="00A32D78" w:rsidP="00A32D78">
      <w:pPr>
        <w:widowControl w:val="0"/>
        <w:numPr>
          <w:ilvl w:val="0"/>
          <w:numId w:val="6"/>
        </w:numPr>
        <w:tabs>
          <w:tab w:val="left" w:pos="284"/>
        </w:tabs>
        <w:suppressAutoHyphens/>
        <w:autoSpaceDE w:val="0"/>
        <w:autoSpaceDN w:val="0"/>
        <w:spacing w:before="120"/>
        <w:ind w:left="0" w:firstLine="0"/>
        <w:jc w:val="both"/>
        <w:textAlignment w:val="baseline"/>
        <w:rPr>
          <w:rFonts w:ascii="Arial Narrow" w:hAnsi="Arial Narrow" w:cs="Arial"/>
          <w:bCs/>
        </w:rPr>
      </w:pPr>
      <w:r>
        <w:rPr>
          <w:rFonts w:ascii="Arial Narrow" w:hAnsi="Arial Narrow" w:cs="Arial"/>
          <w:lang w:val="en-US"/>
        </w:rPr>
        <w:tab/>
      </w:r>
      <w:proofErr w:type="spellStart"/>
      <w:r>
        <w:rPr>
          <w:rFonts w:ascii="Arial Narrow" w:hAnsi="Arial Narrow" w:cs="Arial"/>
          <w:bCs/>
        </w:rPr>
        <w:t>Bidding</w:t>
      </w:r>
      <w:proofErr w:type="spellEnd"/>
      <w:r>
        <w:rPr>
          <w:rFonts w:ascii="Arial Narrow" w:hAnsi="Arial Narrow" w:cs="Arial"/>
          <w:bCs/>
        </w:rPr>
        <w:t xml:space="preserve"> </w:t>
      </w:r>
      <w:proofErr w:type="spellStart"/>
      <w:r>
        <w:rPr>
          <w:rFonts w:ascii="Arial Narrow" w:hAnsi="Arial Narrow" w:cs="Arial"/>
          <w:bCs/>
        </w:rPr>
        <w:t>method</w:t>
      </w:r>
      <w:proofErr w:type="spellEnd"/>
    </w:p>
    <w:p w:rsidR="00A32D78" w:rsidRDefault="00A32D78" w:rsidP="00A32D78">
      <w:pPr>
        <w:spacing w:before="120"/>
        <w:jc w:val="both"/>
        <w:rPr>
          <w:rFonts w:ascii="Arial Narrow" w:hAnsi="Arial Narrow" w:cs="Arial"/>
          <w:lang w:val="en-US"/>
        </w:rPr>
      </w:pPr>
      <w:r>
        <w:rPr>
          <w:rFonts w:ascii="Arial Narrow" w:hAnsi="Arial Narrow" w:cs="Arial"/>
          <w:lang w:val="en-US"/>
        </w:rPr>
        <w:t>The submission method chosen for this Call for Tenders is OFFLINE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Bid</w:t>
      </w:r>
      <w:proofErr w:type="spellEnd"/>
      <w:r>
        <w:rPr>
          <w:rFonts w:ascii="Arial Narrow" w:hAnsi="Arial Narrow" w:cs="Arial"/>
          <w:bCs/>
        </w:rPr>
        <w:t xml:space="preserve"> bond</w:t>
      </w:r>
    </w:p>
    <w:p w:rsidR="00A32D78" w:rsidRDefault="00A32D78" w:rsidP="00A32D78">
      <w:pPr>
        <w:spacing w:before="120"/>
        <w:jc w:val="both"/>
        <w:rPr>
          <w:rFonts w:ascii="Arial Narrow" w:hAnsi="Arial Narrow" w:cs="Arial"/>
          <w:color w:val="FF0000"/>
          <w:lang w:val="en-US"/>
        </w:rPr>
      </w:pPr>
      <w:r>
        <w:rPr>
          <w:rFonts w:ascii="Arial Narrow" w:hAnsi="Arial Narrow" w:cs="Arial"/>
          <w:lang w:val="en-US"/>
        </w:rPr>
        <w:t xml:space="preserve">Each bidder must attach to their administrative documents a bid security established by a first-rate bank and financial </w:t>
      </w:r>
      <w:proofErr w:type="spellStart"/>
      <w:r>
        <w:rPr>
          <w:rFonts w:ascii="Arial Narrow" w:hAnsi="Arial Narrow" w:cs="Arial"/>
          <w:lang w:val="en-US"/>
        </w:rPr>
        <w:t>organisation</w:t>
      </w:r>
      <w:proofErr w:type="spellEnd"/>
      <w:r>
        <w:rPr>
          <w:rFonts w:ascii="Arial Narrow" w:hAnsi="Arial Narrow" w:cs="Arial"/>
          <w:lang w:val="en-US"/>
        </w:rPr>
        <w:t xml:space="preserve"> approved by the Ministry of Finance and listed in Exhibit 12 of the DAO, in an amount equal to One hundred </w:t>
      </w:r>
      <w:proofErr w:type="spellStart"/>
      <w:r>
        <w:rPr>
          <w:rFonts w:ascii="Arial Narrow" w:hAnsi="Arial Narrow" w:cs="Arial"/>
          <w:lang w:val="en-US"/>
        </w:rPr>
        <w:t>fithty</w:t>
      </w:r>
      <w:proofErr w:type="spellEnd"/>
      <w:r>
        <w:rPr>
          <w:rFonts w:ascii="Arial Narrow" w:hAnsi="Arial Narrow" w:cs="Arial"/>
          <w:lang w:val="en-US"/>
        </w:rPr>
        <w:t xml:space="preserve"> thousand (150 000) CFA francs per lot and deposit this amount at de CDEC and valid for ninety (90) days beyond the original validity date of the offers.</w:t>
      </w:r>
      <w:r>
        <w:rPr>
          <w:rFonts w:ascii="Arial Narrow" w:hAnsi="Arial Narrow" w:cs="Arial"/>
          <w:color w:val="FF0000"/>
          <w:lang w:val="en-US"/>
        </w:rPr>
        <w:t>.</w:t>
      </w:r>
      <w:r>
        <w:rPr>
          <w:rFonts w:ascii="Arial Narrow" w:hAnsi="Arial Narrow" w:cs="Arial"/>
          <w:color w:val="FF0000"/>
          <w:lang w:val="en-US"/>
        </w:rPr>
        <w:tab/>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rPr>
        <w:t>Consultation of Tender File</w:t>
      </w:r>
    </w:p>
    <w:p w:rsidR="00A32D78" w:rsidRDefault="00A32D78" w:rsidP="00A32D78">
      <w:pPr>
        <w:spacing w:before="120"/>
        <w:jc w:val="both"/>
        <w:rPr>
          <w:rFonts w:ascii="Arial Narrow" w:hAnsi="Arial Narrow" w:cs="Arial"/>
          <w:lang w:val="en-US"/>
        </w:rPr>
      </w:pPr>
      <w:r>
        <w:rPr>
          <w:rFonts w:ascii="Arial Narrow" w:hAnsi="Arial Narrow" w:cs="Arial"/>
          <w:lang w:val="en-US"/>
        </w:rPr>
        <w:t>The file can be consulted during business hours at the GUIDER Council, and Telephone: 698 664 302 upon publication of this notice.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rPr>
        <w:t>Acquisition of tender file</w:t>
      </w:r>
    </w:p>
    <w:p w:rsidR="00A32D78" w:rsidRDefault="00A32D78" w:rsidP="00A32D78">
      <w:pPr>
        <w:widowControl w:val="0"/>
        <w:autoSpaceDE w:val="0"/>
        <w:ind w:left="360"/>
        <w:jc w:val="both"/>
        <w:rPr>
          <w:rFonts w:ascii="Arial Narrow" w:hAnsi="Arial Narrow"/>
          <w:lang w:val="en-US"/>
        </w:rPr>
      </w:pPr>
      <w:r>
        <w:rPr>
          <w:rFonts w:ascii="Arial Narrow" w:hAnsi="Arial Narrow" w:cs="Arial"/>
          <w:lang w:val="en-GB"/>
        </w:rPr>
        <w:t>The</w:t>
      </w:r>
      <w:r>
        <w:rPr>
          <w:rFonts w:ascii="Arial Narrow" w:hAnsi="Arial Narrow" w:cs="Arial"/>
          <w:spacing w:val="19"/>
          <w:lang w:val="en-GB"/>
        </w:rPr>
        <w:t xml:space="preserve"> </w:t>
      </w:r>
      <w:r>
        <w:rPr>
          <w:rFonts w:ascii="Arial Narrow" w:hAnsi="Arial Narrow" w:cs="Arial"/>
          <w:lang w:val="en-GB"/>
        </w:rPr>
        <w:t>file</w:t>
      </w:r>
      <w:r>
        <w:rPr>
          <w:rFonts w:ascii="Arial Narrow" w:hAnsi="Arial Narrow" w:cs="Arial"/>
          <w:spacing w:val="19"/>
          <w:lang w:val="en-GB"/>
        </w:rPr>
        <w:t xml:space="preserve"> </w:t>
      </w:r>
      <w:r>
        <w:rPr>
          <w:rFonts w:ascii="Arial Narrow" w:hAnsi="Arial Narrow" w:cs="Arial"/>
          <w:lang w:val="en-GB"/>
        </w:rPr>
        <w:t>may</w:t>
      </w:r>
      <w:r>
        <w:rPr>
          <w:rFonts w:ascii="Arial Narrow" w:hAnsi="Arial Narrow" w:cs="Arial"/>
          <w:spacing w:val="19"/>
          <w:lang w:val="en-GB"/>
        </w:rPr>
        <w:t xml:space="preserve"> </w:t>
      </w:r>
      <w:r>
        <w:rPr>
          <w:rFonts w:ascii="Arial Narrow" w:hAnsi="Arial Narrow" w:cs="Arial"/>
          <w:lang w:val="en-GB"/>
        </w:rPr>
        <w:t>be</w:t>
      </w:r>
      <w:r>
        <w:rPr>
          <w:rFonts w:ascii="Arial Narrow" w:hAnsi="Arial Narrow" w:cs="Arial"/>
          <w:spacing w:val="19"/>
          <w:lang w:val="en-GB"/>
        </w:rPr>
        <w:t xml:space="preserve"> </w:t>
      </w:r>
      <w:r>
        <w:rPr>
          <w:rFonts w:ascii="Arial Narrow" w:hAnsi="Arial Narrow" w:cs="Arial"/>
          <w:lang w:val="en-GB"/>
        </w:rPr>
        <w:t>obtained from</w:t>
      </w:r>
      <w:r>
        <w:rPr>
          <w:rFonts w:ascii="Arial Narrow" w:hAnsi="Arial Narrow" w:cs="Arial"/>
          <w:spacing w:val="19"/>
          <w:lang w:val="en-GB"/>
        </w:rPr>
        <w:t xml:space="preserve"> the Public Service of tender</w:t>
      </w:r>
      <w:r>
        <w:rPr>
          <w:rFonts w:ascii="Arial Narrow" w:hAnsi="Arial Narrow" w:cs="Arial"/>
          <w:spacing w:val="17"/>
          <w:lang w:val="en-GB"/>
        </w:rPr>
        <w:t xml:space="preserve"> </w:t>
      </w:r>
      <w:r>
        <w:rPr>
          <w:rFonts w:ascii="Arial Narrow" w:hAnsi="Arial Narrow" w:cs="Arial"/>
          <w:spacing w:val="4"/>
          <w:lang w:val="en-GB"/>
        </w:rPr>
        <w:t>Authority</w:t>
      </w:r>
      <w:r>
        <w:rPr>
          <w:rFonts w:ascii="Arial Narrow" w:hAnsi="Arial Narrow" w:cs="Arial"/>
          <w:lang w:val="en-GB"/>
        </w:rPr>
        <w:t>, situated in Guider city</w:t>
      </w:r>
      <w:r>
        <w:rPr>
          <w:rFonts w:ascii="Arial Narrow" w:hAnsi="Arial Narrow" w:cs="Arial"/>
          <w:spacing w:val="-22"/>
          <w:lang w:val="en-GB"/>
        </w:rPr>
        <w:t xml:space="preserve"> </w:t>
      </w:r>
      <w:r>
        <w:rPr>
          <w:rFonts w:ascii="Arial Narrow" w:hAnsi="Arial Narrow" w:cs="Arial"/>
          <w:lang w:val="en-GB"/>
        </w:rPr>
        <w:t>as soon as this notice is published</w:t>
      </w:r>
      <w:r>
        <w:rPr>
          <w:rFonts w:ascii="Arial Narrow" w:hAnsi="Arial Narrow" w:cs="Arial"/>
          <w:spacing w:val="5"/>
          <w:lang w:val="en-GB"/>
        </w:rPr>
        <w:t xml:space="preserve"> </w:t>
      </w:r>
      <w:r>
        <w:rPr>
          <w:rFonts w:ascii="Arial Narrow" w:hAnsi="Arial Narrow" w:cs="Arial"/>
          <w:lang w:val="en-GB"/>
        </w:rPr>
        <w:t>against</w:t>
      </w:r>
      <w:r>
        <w:rPr>
          <w:rFonts w:ascii="Arial Narrow" w:hAnsi="Arial Narrow" w:cs="Arial"/>
          <w:spacing w:val="5"/>
          <w:lang w:val="en-GB"/>
        </w:rPr>
        <w:t xml:space="preserve"> </w:t>
      </w:r>
      <w:r>
        <w:rPr>
          <w:rFonts w:ascii="Arial Narrow" w:hAnsi="Arial Narrow" w:cs="Arial"/>
          <w:lang w:val="en-GB"/>
        </w:rPr>
        <w:t>payment</w:t>
      </w:r>
      <w:r>
        <w:rPr>
          <w:rFonts w:ascii="Arial Narrow" w:hAnsi="Arial Narrow" w:cs="Arial"/>
          <w:spacing w:val="5"/>
          <w:lang w:val="en-GB"/>
        </w:rPr>
        <w:t xml:space="preserve"> </w:t>
      </w:r>
      <w:r>
        <w:rPr>
          <w:rFonts w:ascii="Arial Narrow" w:hAnsi="Arial Narrow" w:cs="Arial"/>
          <w:lang w:val="en-GB"/>
        </w:rPr>
        <w:t>of</w:t>
      </w:r>
      <w:r>
        <w:rPr>
          <w:rFonts w:ascii="Arial Narrow" w:hAnsi="Arial Narrow" w:cs="Arial"/>
          <w:spacing w:val="5"/>
          <w:lang w:val="en-GB"/>
        </w:rPr>
        <w:t xml:space="preserve"> </w:t>
      </w:r>
      <w:r>
        <w:rPr>
          <w:rFonts w:ascii="Arial Narrow" w:hAnsi="Arial Narrow" w:cs="Arial"/>
          <w:lang w:val="en-GB"/>
        </w:rPr>
        <w:t>a</w:t>
      </w:r>
      <w:r>
        <w:rPr>
          <w:rFonts w:ascii="Arial Narrow" w:hAnsi="Arial Narrow" w:cs="Arial"/>
          <w:spacing w:val="5"/>
          <w:lang w:val="en-GB"/>
        </w:rPr>
        <w:t xml:space="preserve"> </w:t>
      </w:r>
      <w:r>
        <w:rPr>
          <w:rFonts w:ascii="Arial Narrow" w:hAnsi="Arial Narrow" w:cs="Arial"/>
          <w:lang w:val="en-GB"/>
        </w:rPr>
        <w:t>non</w:t>
      </w:r>
      <w:r>
        <w:rPr>
          <w:rFonts w:ascii="Arial Narrow" w:hAnsi="Arial Narrow" w:cs="Arial"/>
          <w:spacing w:val="5"/>
          <w:lang w:val="en-GB"/>
        </w:rPr>
        <w:t>-</w:t>
      </w:r>
      <w:r>
        <w:rPr>
          <w:rFonts w:ascii="Arial Narrow" w:hAnsi="Arial Narrow" w:cs="Arial"/>
          <w:lang w:val="en-GB"/>
        </w:rPr>
        <w:t>refundable</w:t>
      </w:r>
      <w:r>
        <w:rPr>
          <w:rFonts w:ascii="Arial Narrow" w:hAnsi="Arial Narrow" w:cs="Arial"/>
          <w:spacing w:val="5"/>
          <w:lang w:val="en-GB"/>
        </w:rPr>
        <w:t xml:space="preserve"> </w:t>
      </w:r>
      <w:r>
        <w:rPr>
          <w:rFonts w:ascii="Arial Narrow" w:hAnsi="Arial Narrow" w:cs="Arial"/>
          <w:lang w:val="en-GB"/>
        </w:rPr>
        <w:t xml:space="preserve">sum of </w:t>
      </w:r>
      <w:r>
        <w:rPr>
          <w:rFonts w:ascii="Arial Narrow" w:hAnsi="Arial Narrow" w:cs="Arial"/>
          <w:b/>
          <w:lang w:val="en-GB"/>
        </w:rPr>
        <w:t>twenty five thousand (25 000) CFA francs</w:t>
      </w:r>
      <w:r>
        <w:rPr>
          <w:rFonts w:ascii="Arial Narrow" w:hAnsi="Arial Narrow" w:cs="Arial"/>
          <w:lang w:val="en-GB"/>
        </w:rPr>
        <w:t xml:space="preserve"> payable at council Treasury of Guider.</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Submission</w:t>
      </w:r>
      <w:proofErr w:type="spellEnd"/>
      <w:r>
        <w:rPr>
          <w:rFonts w:ascii="Arial Narrow" w:hAnsi="Arial Narrow" w:cs="Arial"/>
          <w:bCs/>
        </w:rPr>
        <w:t xml:space="preserve"> of </w:t>
      </w:r>
      <w:proofErr w:type="spellStart"/>
      <w:r>
        <w:rPr>
          <w:rFonts w:ascii="Arial Narrow" w:hAnsi="Arial Narrow" w:cs="Arial"/>
          <w:bCs/>
        </w:rPr>
        <w:t>bids</w:t>
      </w:r>
      <w:proofErr w:type="spellEnd"/>
    </w:p>
    <w:p w:rsidR="00A32D78" w:rsidRDefault="00A32D78" w:rsidP="00A32D78">
      <w:pPr>
        <w:widowControl w:val="0"/>
        <w:autoSpaceDE w:val="0"/>
        <w:ind w:left="360"/>
        <w:jc w:val="both"/>
        <w:rPr>
          <w:rFonts w:ascii="Arial Narrow" w:hAnsi="Arial Narrow" w:cs="Arial"/>
          <w:lang w:val="en-GB"/>
        </w:rPr>
      </w:pPr>
      <w:r>
        <w:rPr>
          <w:rFonts w:ascii="Arial Narrow" w:hAnsi="Arial Narrow" w:cs="Arial"/>
          <w:lang w:val="en-GB"/>
        </w:rPr>
        <w:t>Each</w:t>
      </w:r>
      <w:r>
        <w:rPr>
          <w:rFonts w:ascii="Arial Narrow" w:hAnsi="Arial Narrow" w:cs="Arial"/>
          <w:spacing w:val="5"/>
          <w:lang w:val="en-GB"/>
        </w:rPr>
        <w:t xml:space="preserve"> </w:t>
      </w:r>
      <w:r>
        <w:rPr>
          <w:rFonts w:ascii="Arial Narrow" w:hAnsi="Arial Narrow" w:cs="Arial"/>
          <w:lang w:val="en-GB"/>
        </w:rPr>
        <w:t>offer</w:t>
      </w:r>
      <w:r>
        <w:rPr>
          <w:rFonts w:ascii="Arial Narrow" w:hAnsi="Arial Narrow" w:cs="Arial"/>
          <w:spacing w:val="5"/>
          <w:lang w:val="en-GB"/>
        </w:rPr>
        <w:t xml:space="preserve"> </w:t>
      </w:r>
      <w:r>
        <w:rPr>
          <w:rFonts w:ascii="Arial Narrow" w:hAnsi="Arial Narrow" w:cs="Arial"/>
          <w:lang w:val="en-GB"/>
        </w:rPr>
        <w:t>drafted</w:t>
      </w:r>
      <w:r>
        <w:rPr>
          <w:rFonts w:ascii="Arial Narrow" w:hAnsi="Arial Narrow" w:cs="Arial"/>
          <w:spacing w:val="5"/>
          <w:lang w:val="en-GB"/>
        </w:rPr>
        <w:t xml:space="preserve"> </w:t>
      </w:r>
      <w:r>
        <w:rPr>
          <w:rFonts w:ascii="Arial Narrow" w:hAnsi="Arial Narrow" w:cs="Arial"/>
          <w:lang w:val="en-GB"/>
        </w:rPr>
        <w:t>in</w:t>
      </w:r>
      <w:r>
        <w:rPr>
          <w:rFonts w:ascii="Arial Narrow" w:hAnsi="Arial Narrow" w:cs="Arial"/>
          <w:spacing w:val="5"/>
          <w:lang w:val="en-GB"/>
        </w:rPr>
        <w:t xml:space="preserve"> </w:t>
      </w:r>
      <w:r>
        <w:rPr>
          <w:rFonts w:ascii="Arial Narrow" w:hAnsi="Arial Narrow" w:cs="Arial"/>
          <w:lang w:val="en-GB"/>
        </w:rPr>
        <w:t>English</w:t>
      </w:r>
      <w:r>
        <w:rPr>
          <w:rFonts w:ascii="Arial Narrow" w:hAnsi="Arial Narrow" w:cs="Arial"/>
          <w:spacing w:val="5"/>
          <w:lang w:val="en-GB"/>
        </w:rPr>
        <w:t xml:space="preserve"> </w:t>
      </w:r>
      <w:r>
        <w:rPr>
          <w:rFonts w:ascii="Arial Narrow" w:hAnsi="Arial Narrow" w:cs="Arial"/>
          <w:lang w:val="en-GB"/>
        </w:rPr>
        <w:t>or</w:t>
      </w:r>
      <w:r>
        <w:rPr>
          <w:rFonts w:ascii="Arial Narrow" w:hAnsi="Arial Narrow" w:cs="Arial"/>
          <w:spacing w:val="5"/>
          <w:lang w:val="en-GB"/>
        </w:rPr>
        <w:t xml:space="preserve"> </w:t>
      </w:r>
      <w:r>
        <w:rPr>
          <w:rFonts w:ascii="Arial Narrow" w:hAnsi="Arial Narrow" w:cs="Arial"/>
          <w:lang w:val="en-GB"/>
        </w:rPr>
        <w:t>French</w:t>
      </w:r>
      <w:r>
        <w:rPr>
          <w:rFonts w:ascii="Arial Narrow" w:hAnsi="Arial Narrow" w:cs="Arial"/>
          <w:spacing w:val="5"/>
          <w:lang w:val="en-GB"/>
        </w:rPr>
        <w:t xml:space="preserve"> </w:t>
      </w:r>
      <w:r>
        <w:rPr>
          <w:rFonts w:ascii="Arial Narrow" w:hAnsi="Arial Narrow" w:cs="Arial"/>
          <w:lang w:val="en-GB"/>
        </w:rPr>
        <w:t xml:space="preserve">in </w:t>
      </w:r>
      <w:r>
        <w:rPr>
          <w:rFonts w:ascii="Arial Narrow" w:hAnsi="Arial Narrow" w:cs="Arial"/>
          <w:spacing w:val="5"/>
          <w:lang w:val="en-GB"/>
        </w:rPr>
        <w:t>seven (</w:t>
      </w:r>
      <w:r>
        <w:rPr>
          <w:rFonts w:ascii="Arial Narrow" w:hAnsi="Arial Narrow" w:cs="Arial"/>
          <w:lang w:val="en-GB"/>
        </w:rPr>
        <w:t>7) copies including the original and six (6) copies</w:t>
      </w:r>
      <w:r>
        <w:rPr>
          <w:rFonts w:ascii="Arial Narrow" w:hAnsi="Arial Narrow" w:cs="Arial"/>
          <w:spacing w:val="-6"/>
          <w:lang w:val="en-GB"/>
        </w:rPr>
        <w:t xml:space="preserve"> </w:t>
      </w:r>
      <w:r>
        <w:rPr>
          <w:rFonts w:ascii="Arial Narrow" w:hAnsi="Arial Narrow" w:cs="Arial"/>
          <w:lang w:val="en-GB"/>
        </w:rPr>
        <w:t>marked</w:t>
      </w:r>
      <w:r>
        <w:rPr>
          <w:rFonts w:ascii="Arial Narrow" w:hAnsi="Arial Narrow" w:cs="Arial"/>
          <w:spacing w:val="-6"/>
          <w:lang w:val="en-GB"/>
        </w:rPr>
        <w:t xml:space="preserve"> </w:t>
      </w:r>
      <w:r>
        <w:rPr>
          <w:rFonts w:ascii="Arial Narrow" w:hAnsi="Arial Narrow" w:cs="Arial"/>
          <w:lang w:val="en-GB"/>
        </w:rPr>
        <w:t>as</w:t>
      </w:r>
      <w:r>
        <w:rPr>
          <w:rFonts w:ascii="Arial Narrow" w:hAnsi="Arial Narrow" w:cs="Arial"/>
          <w:spacing w:val="-6"/>
          <w:lang w:val="en-GB"/>
        </w:rPr>
        <w:t xml:space="preserve"> </w:t>
      </w:r>
      <w:r>
        <w:rPr>
          <w:rFonts w:ascii="Arial Narrow" w:hAnsi="Arial Narrow" w:cs="Arial"/>
          <w:lang w:val="en-GB"/>
        </w:rPr>
        <w:t>such,</w:t>
      </w:r>
      <w:r>
        <w:rPr>
          <w:rFonts w:ascii="Arial Narrow" w:hAnsi="Arial Narrow" w:cs="Arial"/>
          <w:spacing w:val="-6"/>
          <w:lang w:val="en-GB"/>
        </w:rPr>
        <w:t xml:space="preserve"> </w:t>
      </w:r>
      <w:r>
        <w:rPr>
          <w:rFonts w:ascii="Arial Narrow" w:hAnsi="Arial Narrow" w:cs="Arial"/>
          <w:lang w:val="en-GB"/>
        </w:rPr>
        <w:t>should</w:t>
      </w:r>
      <w:r>
        <w:rPr>
          <w:rFonts w:ascii="Arial Narrow" w:hAnsi="Arial Narrow" w:cs="Arial"/>
          <w:spacing w:val="-6"/>
          <w:lang w:val="en-GB"/>
        </w:rPr>
        <w:t xml:space="preserve"> </w:t>
      </w:r>
      <w:r>
        <w:rPr>
          <w:rFonts w:ascii="Arial Narrow" w:hAnsi="Arial Narrow" w:cs="Arial"/>
          <w:lang w:val="en-GB"/>
        </w:rPr>
        <w:t>reach</w:t>
      </w:r>
      <w:r>
        <w:rPr>
          <w:rFonts w:ascii="Arial Narrow" w:hAnsi="Arial Narrow" w:cs="Arial"/>
          <w:spacing w:val="-6"/>
          <w:lang w:val="en-GB"/>
        </w:rPr>
        <w:t xml:space="preserve"> at the council service of</w:t>
      </w:r>
      <w:r>
        <w:rPr>
          <w:rFonts w:ascii="Arial Narrow" w:hAnsi="Arial Narrow" w:cs="Arial"/>
          <w:color w:val="000000"/>
          <w:lang w:val="en-GB"/>
        </w:rPr>
        <w:t xml:space="preserve"> </w:t>
      </w:r>
      <w:r>
        <w:rPr>
          <w:rFonts w:ascii="Arial Narrow" w:hAnsi="Arial Narrow" w:cs="Arial"/>
          <w:color w:val="000000"/>
          <w:spacing w:val="7"/>
          <w:lang w:val="en-GB"/>
        </w:rPr>
        <w:t xml:space="preserve">Tenders’ Board of Guider </w:t>
      </w:r>
      <w:r>
        <w:rPr>
          <w:rFonts w:ascii="Arial Narrow" w:hAnsi="Arial Narrow" w:cs="Arial"/>
          <w:lang w:val="en-GB"/>
        </w:rPr>
        <w:t>not</w:t>
      </w:r>
      <w:r>
        <w:rPr>
          <w:rFonts w:ascii="Arial Narrow" w:hAnsi="Arial Narrow" w:cs="Arial"/>
          <w:spacing w:val="-3"/>
          <w:lang w:val="en-GB"/>
        </w:rPr>
        <w:t xml:space="preserve"> </w:t>
      </w:r>
      <w:r>
        <w:rPr>
          <w:rFonts w:ascii="Arial Narrow" w:hAnsi="Arial Narrow" w:cs="Arial"/>
          <w:lang w:val="en-GB"/>
        </w:rPr>
        <w:t>later</w:t>
      </w:r>
      <w:r>
        <w:rPr>
          <w:rFonts w:ascii="Arial Narrow" w:hAnsi="Arial Narrow" w:cs="Arial"/>
          <w:spacing w:val="-3"/>
          <w:lang w:val="en-GB"/>
        </w:rPr>
        <w:t xml:space="preserve"> </w:t>
      </w:r>
      <w:r>
        <w:rPr>
          <w:rFonts w:ascii="Arial Narrow" w:hAnsi="Arial Narrow" w:cs="Arial"/>
          <w:lang w:val="en-GB"/>
        </w:rPr>
        <w:t>than</w:t>
      </w:r>
      <w:r>
        <w:rPr>
          <w:rFonts w:ascii="Arial Narrow" w:hAnsi="Arial Narrow" w:cs="Arial"/>
          <w:b/>
          <w:spacing w:val="-3"/>
          <w:lang w:val="en-GB"/>
        </w:rPr>
        <w:t xml:space="preserve"> 22/05/2026</w:t>
      </w:r>
      <w:r>
        <w:rPr>
          <w:rFonts w:ascii="Arial Narrow" w:hAnsi="Arial Narrow" w:cs="Arial"/>
          <w:b/>
          <w:bCs/>
          <w:color w:val="000000"/>
          <w:spacing w:val="1"/>
          <w:lang w:val="en-GB"/>
        </w:rPr>
        <w:t xml:space="preserve"> </w:t>
      </w:r>
      <w:r>
        <w:rPr>
          <w:rFonts w:ascii="Arial Narrow" w:hAnsi="Arial Narrow" w:cs="Arial"/>
          <w:color w:val="000000"/>
          <w:lang w:val="en-GB"/>
        </w:rPr>
        <w:t>at</w:t>
      </w:r>
      <w:r>
        <w:rPr>
          <w:rFonts w:ascii="Arial Narrow" w:hAnsi="Arial Narrow" w:cs="Arial"/>
          <w:color w:val="000000"/>
          <w:spacing w:val="1"/>
          <w:lang w:val="en-GB"/>
        </w:rPr>
        <w:t xml:space="preserve"> </w:t>
      </w:r>
      <w:r>
        <w:rPr>
          <w:rFonts w:ascii="Arial Narrow" w:hAnsi="Arial Narrow" w:cs="Arial"/>
          <w:b/>
          <w:bCs/>
          <w:color w:val="000000"/>
          <w:lang w:val="en-GB"/>
        </w:rPr>
        <w:t xml:space="preserve">10 </w:t>
      </w:r>
      <w:proofErr w:type="spellStart"/>
      <w:proofErr w:type="gramStart"/>
      <w:r>
        <w:rPr>
          <w:rFonts w:ascii="Arial Narrow" w:hAnsi="Arial Narrow" w:cs="Arial"/>
          <w:b/>
          <w:bCs/>
          <w:color w:val="000000"/>
          <w:lang w:val="en-GB"/>
        </w:rPr>
        <w:t>a.m</w:t>
      </w:r>
      <w:proofErr w:type="spellEnd"/>
      <w:r>
        <w:rPr>
          <w:rFonts w:ascii="Arial Narrow" w:hAnsi="Arial Narrow" w:cs="Arial"/>
          <w:b/>
          <w:bCs/>
          <w:color w:val="000000"/>
          <w:lang w:val="en-GB"/>
        </w:rPr>
        <w:t xml:space="preserve">  </w:t>
      </w:r>
      <w:r>
        <w:rPr>
          <w:rFonts w:ascii="Arial Narrow" w:hAnsi="Arial Narrow" w:cs="Arial"/>
          <w:color w:val="000000"/>
          <w:lang w:val="en-GB"/>
        </w:rPr>
        <w:t>o’clock</w:t>
      </w:r>
      <w:proofErr w:type="gramEnd"/>
      <w:r>
        <w:rPr>
          <w:rFonts w:ascii="Arial Narrow" w:hAnsi="Arial Narrow" w:cs="Arial"/>
          <w:color w:val="000000"/>
          <w:spacing w:val="-4"/>
          <w:lang w:val="en-GB"/>
        </w:rPr>
        <w:t xml:space="preserve"> </w:t>
      </w:r>
      <w:r>
        <w:rPr>
          <w:rFonts w:ascii="Arial Narrow" w:hAnsi="Arial Narrow" w:cs="Arial"/>
          <w:color w:val="000000"/>
          <w:lang w:val="en-GB"/>
        </w:rPr>
        <w:t>and</w:t>
      </w:r>
      <w:r>
        <w:rPr>
          <w:rFonts w:ascii="Arial Narrow" w:hAnsi="Arial Narrow" w:cs="Arial"/>
          <w:color w:val="000000"/>
          <w:spacing w:val="1"/>
          <w:lang w:val="en-GB"/>
        </w:rPr>
        <w:t xml:space="preserve"> </w:t>
      </w:r>
      <w:r>
        <w:rPr>
          <w:rFonts w:ascii="Arial Narrow" w:hAnsi="Arial Narrow" w:cs="Arial"/>
          <w:color w:val="000000"/>
          <w:lang w:val="en-GB"/>
        </w:rPr>
        <w:t>should</w:t>
      </w:r>
      <w:r>
        <w:rPr>
          <w:rFonts w:ascii="Arial Narrow" w:hAnsi="Arial Narrow" w:cs="Arial"/>
          <w:color w:val="000000"/>
          <w:spacing w:val="1"/>
          <w:lang w:val="en-GB"/>
        </w:rPr>
        <w:t xml:space="preserve"> </w:t>
      </w:r>
      <w:r>
        <w:rPr>
          <w:rFonts w:ascii="Arial Narrow" w:hAnsi="Arial Narrow" w:cs="Arial"/>
          <w:color w:val="000000"/>
          <w:lang w:val="en-GB"/>
        </w:rPr>
        <w:t>carry</w:t>
      </w:r>
      <w:r>
        <w:rPr>
          <w:rFonts w:ascii="Arial Narrow" w:hAnsi="Arial Narrow" w:cs="Arial"/>
          <w:color w:val="000000"/>
          <w:spacing w:val="1"/>
          <w:lang w:val="en-GB"/>
        </w:rPr>
        <w:t xml:space="preserve"> </w:t>
      </w:r>
      <w:r>
        <w:rPr>
          <w:rFonts w:ascii="Arial Narrow" w:hAnsi="Arial Narrow" w:cs="Arial"/>
          <w:color w:val="000000"/>
          <w:lang w:val="en-GB"/>
        </w:rPr>
        <w:t>the</w:t>
      </w:r>
      <w:r>
        <w:rPr>
          <w:rFonts w:ascii="Arial Narrow" w:hAnsi="Arial Narrow" w:cs="Arial"/>
          <w:color w:val="000000"/>
          <w:spacing w:val="1"/>
          <w:lang w:val="en-GB"/>
        </w:rPr>
        <w:t xml:space="preserve"> </w:t>
      </w:r>
      <w:r>
        <w:rPr>
          <w:rFonts w:ascii="Arial Narrow" w:hAnsi="Arial Narrow" w:cs="Arial"/>
          <w:color w:val="000000"/>
          <w:lang w:val="en-GB"/>
        </w:rPr>
        <w:t>inscription</w:t>
      </w:r>
      <w:r>
        <w:rPr>
          <w:rFonts w:ascii="Arial Narrow" w:hAnsi="Arial Narrow" w:cs="Arial"/>
          <w:i/>
          <w:lang w:val="en-GB"/>
        </w:rPr>
        <w:t xml:space="preserve"> </w:t>
      </w:r>
      <w:r>
        <w:rPr>
          <w:rFonts w:ascii="Arial Narrow" w:hAnsi="Arial Narrow" w:cs="Arial"/>
          <w:lang w:val="en-GB"/>
        </w:rPr>
        <w:t>:</w:t>
      </w:r>
    </w:p>
    <w:p w:rsidR="00A32D78" w:rsidRDefault="00A32D78" w:rsidP="00A32D78">
      <w:pPr>
        <w:widowControl w:val="0"/>
        <w:autoSpaceDE w:val="0"/>
        <w:adjustRightInd w:val="0"/>
        <w:spacing w:before="11" w:line="249" w:lineRule="auto"/>
        <w:ind w:left="360" w:right="-163"/>
        <w:jc w:val="both"/>
        <w:rPr>
          <w:rFonts w:ascii="Arial Narrow" w:hAnsi="Arial Narrow" w:cs="Arial"/>
          <w:color w:val="000000"/>
          <w:sz w:val="12"/>
          <w:szCs w:val="12"/>
          <w:lang w:val="en-GB"/>
        </w:rPr>
      </w:pPr>
    </w:p>
    <w:p w:rsidR="00A32D78" w:rsidRDefault="00A32D78" w:rsidP="00A32D78">
      <w:pPr>
        <w:jc w:val="center"/>
        <w:rPr>
          <w:rFonts w:ascii="Arial Narrow" w:hAnsi="Arial Narrow" w:cs="Arial"/>
          <w:b/>
          <w:bCs/>
          <w:lang w:val="en-US"/>
        </w:rPr>
      </w:pPr>
      <w:r>
        <w:rPr>
          <w:rFonts w:ascii="Arial Narrow" w:hAnsi="Arial Narrow" w:cs="Arial"/>
          <w:b/>
          <w:bCs/>
          <w:color w:val="000000"/>
          <w:lang w:val="en-US"/>
        </w:rPr>
        <w:t>‘‘</w:t>
      </w:r>
      <w:r>
        <w:rPr>
          <w:rFonts w:ascii="Arial Narrow" w:hAnsi="Arial Narrow" w:cs="Arial"/>
          <w:b/>
          <w:bCs/>
          <w:lang w:val="en-US"/>
        </w:rPr>
        <w:t>OPEN NATIONAL INVITATION TO TENDER IN EMERGENCY PROCEDURE</w:t>
      </w:r>
    </w:p>
    <w:p w:rsidR="00A32D78" w:rsidRDefault="00A32D78" w:rsidP="00A32D78">
      <w:pPr>
        <w:keepNext/>
        <w:spacing w:line="276" w:lineRule="auto"/>
        <w:jc w:val="center"/>
        <w:outlineLvl w:val="3"/>
        <w:rPr>
          <w:rFonts w:ascii="Arial Narrow" w:hAnsi="Arial Narrow"/>
          <w:b/>
          <w:lang w:val="en-GB"/>
        </w:rPr>
      </w:pPr>
      <w:r>
        <w:rPr>
          <w:rFonts w:ascii="Arial Narrow" w:hAnsi="Arial Narrow" w:cs="Arial"/>
          <w:b/>
          <w:bCs/>
          <w:lang w:val="en-US"/>
        </w:rPr>
        <w:t xml:space="preserve">N°02/ONIT/NR/D42/GDER- C/ITB/ISAMPC/2026 OF 29/04/2026 </w:t>
      </w:r>
      <w:r>
        <w:rPr>
          <w:rFonts w:ascii="Arial Narrow" w:hAnsi="Arial Narrow" w:cs="Arial"/>
          <w:b/>
          <w:bCs/>
          <w:color w:val="000000"/>
          <w:lang w:val="en-US"/>
        </w:rPr>
        <w:t xml:space="preserve">FOR THE </w:t>
      </w:r>
      <w:r>
        <w:rPr>
          <w:rFonts w:ascii="Arial Narrow" w:hAnsi="Arial Narrow" w:cs="Arial"/>
          <w:b/>
          <w:bCs/>
          <w:lang w:val="en-US"/>
        </w:rPr>
        <w:t>CONSTRUCTION OF A DALOTS</w:t>
      </w:r>
      <w:r w:rsidRPr="007376F9">
        <w:rPr>
          <w:rFonts w:ascii="Arial Narrow" w:hAnsi="Arial Narrow" w:cs="Arial"/>
          <w:b/>
          <w:bCs/>
          <w:lang w:val="en-US"/>
        </w:rPr>
        <w:t xml:space="preserve"> </w:t>
      </w:r>
      <w:r>
        <w:rPr>
          <w:rFonts w:ascii="Arial Narrow" w:hAnsi="Arial Narrow" w:cs="Arial"/>
          <w:b/>
          <w:bCs/>
          <w:lang w:val="en-US"/>
        </w:rPr>
        <w:t>AT DOUBI IN GUIDER COUNCIL</w:t>
      </w:r>
      <w:r>
        <w:rPr>
          <w:rFonts w:ascii="Arial Narrow" w:hAnsi="Arial Narrow" w:cs="Arial"/>
          <w:b/>
          <w:bCs/>
          <w:color w:val="000000"/>
          <w:lang w:val="en-US"/>
        </w:rPr>
        <w:t>, MAYO-LOUTI DIVISION, NORTH REGION</w:t>
      </w:r>
    </w:p>
    <w:p w:rsidR="00A32D78" w:rsidRDefault="00A32D78" w:rsidP="00A32D78">
      <w:pPr>
        <w:jc w:val="center"/>
        <w:rPr>
          <w:lang w:val="en-GB"/>
        </w:rPr>
      </w:pPr>
    </w:p>
    <w:p w:rsidR="00A32D78" w:rsidRDefault="00A32D78" w:rsidP="00A32D78">
      <w:pPr>
        <w:jc w:val="center"/>
        <w:rPr>
          <w:rFonts w:ascii="Arial Narrow" w:hAnsi="Arial Narrow" w:cs="Arial"/>
          <w:sz w:val="22"/>
          <w:lang w:val="en-US"/>
        </w:rPr>
      </w:pPr>
      <w:r>
        <w:rPr>
          <w:rFonts w:ascii="Arial Narrow" w:hAnsi="Arial Narrow" w:cs="Arial"/>
          <w:sz w:val="22"/>
          <w:lang w:val="en-US"/>
        </w:rPr>
        <w:t>To be opened only during the counting session"</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Admissibility</w:t>
      </w:r>
      <w:proofErr w:type="spellEnd"/>
      <w:r>
        <w:rPr>
          <w:rFonts w:ascii="Arial Narrow" w:hAnsi="Arial Narrow" w:cs="Arial"/>
          <w:bCs/>
        </w:rPr>
        <w:t xml:space="preserve"> of </w:t>
      </w:r>
      <w:proofErr w:type="spellStart"/>
      <w:r>
        <w:rPr>
          <w:rFonts w:ascii="Arial Narrow" w:hAnsi="Arial Narrow" w:cs="Arial"/>
          <w:bCs/>
        </w:rPr>
        <w:t>offers</w:t>
      </w:r>
      <w:proofErr w:type="spellEnd"/>
    </w:p>
    <w:p w:rsidR="00A32D78" w:rsidRDefault="00A32D78" w:rsidP="00A32D78">
      <w:pPr>
        <w:widowControl w:val="0"/>
        <w:tabs>
          <w:tab w:val="left" w:pos="284"/>
        </w:tabs>
        <w:autoSpaceDE w:val="0"/>
        <w:spacing w:before="240"/>
        <w:jc w:val="both"/>
        <w:rPr>
          <w:rFonts w:ascii="Arial Narrow" w:hAnsi="Arial Narrow" w:cs="Arial"/>
          <w:lang w:val="en-US"/>
        </w:rPr>
      </w:pPr>
      <w:r>
        <w:rPr>
          <w:rFonts w:ascii="Arial Narrow" w:hAnsi="Arial Narrow" w:cs="Arial"/>
          <w:lang w:val="en-US"/>
        </w:rPr>
        <w:t>The administrative documents, the technical offer and the financial offer must be placed in separate envelopes and submitted in a sealed envelope.</w:t>
      </w:r>
    </w:p>
    <w:p w:rsidR="00A32D78" w:rsidRDefault="00A32D78" w:rsidP="00A32D78">
      <w:pPr>
        <w:widowControl w:val="0"/>
        <w:tabs>
          <w:tab w:val="left" w:pos="284"/>
        </w:tabs>
        <w:autoSpaceDE w:val="0"/>
        <w:spacing w:before="120" w:after="120"/>
        <w:jc w:val="both"/>
        <w:rPr>
          <w:rFonts w:ascii="Arial Narrow" w:hAnsi="Arial Narrow" w:cs="Arial"/>
          <w:lang w:val="en-US"/>
        </w:rPr>
      </w:pPr>
      <w:r>
        <w:rPr>
          <w:rFonts w:ascii="Arial Narrow" w:hAnsi="Arial Narrow" w:cs="Arial"/>
          <w:lang w:val="en-US"/>
        </w:rPr>
        <w:t xml:space="preserve"> The following will be inadmissible by the Delegated Contracting Authority:</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bearing information on the identity of the bidder;</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received after the submission deadlines;</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that do not comply with the submission method.</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without indication of the identity of the Call for Tenders;</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Failure to comply with the number of copies indicated in the RPAO or offers only in copies;</w:t>
      </w:r>
    </w:p>
    <w:p w:rsidR="00A32D78" w:rsidRDefault="00A32D78" w:rsidP="00A32D78">
      <w:pPr>
        <w:widowControl w:val="0"/>
        <w:tabs>
          <w:tab w:val="left" w:pos="284"/>
        </w:tabs>
        <w:autoSpaceDE w:val="0"/>
        <w:spacing w:before="120" w:after="120"/>
        <w:jc w:val="both"/>
        <w:rPr>
          <w:rFonts w:ascii="Arial Narrow" w:hAnsi="Arial Narrow" w:cs="Arial"/>
          <w:lang w:val="en-US"/>
        </w:rPr>
      </w:pPr>
    </w:p>
    <w:p w:rsidR="00A32D78" w:rsidRDefault="00A32D78" w:rsidP="00A32D78">
      <w:pPr>
        <w:widowControl w:val="0"/>
        <w:tabs>
          <w:tab w:val="left" w:pos="284"/>
        </w:tabs>
        <w:autoSpaceDE w:val="0"/>
        <w:spacing w:before="120" w:after="120"/>
        <w:jc w:val="both"/>
        <w:rPr>
          <w:rFonts w:ascii="Arial Narrow" w:hAnsi="Arial Narrow" w:cs="Arial"/>
          <w:lang w:val="en-US"/>
        </w:rPr>
      </w:pPr>
      <w:r>
        <w:rPr>
          <w:rFonts w:ascii="Arial Narrow" w:hAnsi="Arial Narrow" w:cs="Arial"/>
          <w:lang w:val="en-US"/>
        </w:rPr>
        <w:t xml:space="preserve">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w:t>
      </w:r>
      <w:r>
        <w:rPr>
          <w:rFonts w:ascii="Arial Narrow" w:hAnsi="Arial Narrow" w:cs="Arial"/>
          <w:lang w:val="en-US"/>
        </w:rPr>
        <w:lastRenderedPageBreak/>
        <w:t>result in the outright rejection of the offer without any recourse. A bid bond produced but having no connection with the consultation concerned is considered absent.  The bid bond presented by a bidder during the bid opening session is inadmissible.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Opening</w:t>
      </w:r>
      <w:proofErr w:type="spellEnd"/>
      <w:r>
        <w:rPr>
          <w:rFonts w:ascii="Arial Narrow" w:hAnsi="Arial Narrow" w:cs="Arial"/>
          <w:bCs/>
        </w:rPr>
        <w:t xml:space="preserve"> of </w:t>
      </w:r>
      <w:proofErr w:type="spellStart"/>
      <w:r>
        <w:rPr>
          <w:rFonts w:ascii="Arial Narrow" w:hAnsi="Arial Narrow" w:cs="Arial"/>
          <w:bCs/>
        </w:rPr>
        <w:t>bids</w:t>
      </w:r>
      <w:proofErr w:type="spellEnd"/>
    </w:p>
    <w:p w:rsidR="00A32D78" w:rsidRDefault="00A32D78" w:rsidP="00A32D78">
      <w:pPr>
        <w:spacing w:before="120" w:after="120"/>
        <w:jc w:val="both"/>
        <w:rPr>
          <w:rFonts w:ascii="Arial Narrow" w:hAnsi="Arial Narrow" w:cs="Arial"/>
          <w:lang w:val="en-US"/>
        </w:rPr>
      </w:pPr>
      <w:r>
        <w:rPr>
          <w:rFonts w:ascii="Arial Narrow" w:hAnsi="Arial Narrow" w:cs="Arial"/>
          <w:lang w:val="en-US"/>
        </w:rPr>
        <w:t xml:space="preserve">The opening of bids will be carried out in one (01) time in the meeting room of the GUIDER Prefecture. The opening of administrative, technical and financial offers will take place </w:t>
      </w:r>
      <w:proofErr w:type="gramStart"/>
      <w:r>
        <w:rPr>
          <w:rFonts w:ascii="Arial Narrow" w:hAnsi="Arial Narrow" w:cs="Arial"/>
          <w:lang w:val="en-US"/>
        </w:rPr>
        <w:t>on  22</w:t>
      </w:r>
      <w:proofErr w:type="gramEnd"/>
      <w:r>
        <w:rPr>
          <w:rFonts w:ascii="Arial Narrow" w:hAnsi="Arial Narrow" w:cs="Arial"/>
          <w:b/>
          <w:lang w:val="en-US"/>
        </w:rPr>
        <w:t>/05/2026</w:t>
      </w:r>
      <w:r>
        <w:rPr>
          <w:rFonts w:ascii="Arial Narrow" w:hAnsi="Arial Narrow" w:cs="Arial"/>
          <w:lang w:val="en-US"/>
        </w:rPr>
        <w:t xml:space="preserve">. </w:t>
      </w:r>
      <w:proofErr w:type="gramStart"/>
      <w:r>
        <w:rPr>
          <w:rFonts w:ascii="Arial Narrow" w:hAnsi="Arial Narrow" w:cs="Arial"/>
          <w:lang w:val="en-US"/>
        </w:rPr>
        <w:t>at</w:t>
      </w:r>
      <w:proofErr w:type="gramEnd"/>
      <w:r>
        <w:rPr>
          <w:rFonts w:ascii="Arial Narrow" w:hAnsi="Arial Narrow" w:cs="Arial"/>
          <w:lang w:val="en-US"/>
        </w:rPr>
        <w:t xml:space="preserve"> 11 a.m. sharp, local time, by the  Internal Commission for Public Procurement of Guider Council.</w:t>
      </w:r>
    </w:p>
    <w:p w:rsidR="00A32D78" w:rsidRDefault="00A32D78" w:rsidP="00A32D78">
      <w:pPr>
        <w:jc w:val="both"/>
        <w:rPr>
          <w:rFonts w:ascii="Arial Narrow" w:hAnsi="Arial Narrow" w:cs="Arial"/>
          <w:lang w:val="en-US"/>
        </w:rPr>
      </w:pPr>
      <w:r>
        <w:rPr>
          <w:rFonts w:ascii="Arial Narrow" w:hAnsi="Arial Narrow" w:cs="Arial"/>
          <w:lang w:val="en-US"/>
        </w:rPr>
        <w:t>Only bidders may attend this opening session or be represented by a duly authorized person of their choice.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rPr>
        <w:t xml:space="preserve">Evaluation </w:t>
      </w:r>
      <w:proofErr w:type="spellStart"/>
      <w:r>
        <w:rPr>
          <w:rFonts w:ascii="Arial Narrow" w:hAnsi="Arial Narrow" w:cs="Arial"/>
          <w:bCs/>
        </w:rPr>
        <w:t>criteria</w:t>
      </w:r>
      <w:proofErr w:type="spellEnd"/>
    </w:p>
    <w:p w:rsidR="00A32D78" w:rsidRDefault="00A32D78" w:rsidP="00A32D78">
      <w:pPr>
        <w:pStyle w:val="Paragraphedeliste"/>
        <w:widowControl w:val="0"/>
        <w:numPr>
          <w:ilvl w:val="0"/>
          <w:numId w:val="9"/>
        </w:numPr>
        <w:tabs>
          <w:tab w:val="left" w:pos="284"/>
        </w:tabs>
        <w:suppressAutoHyphens/>
        <w:autoSpaceDE w:val="0"/>
        <w:autoSpaceDN w:val="0"/>
        <w:spacing w:before="120" w:after="120"/>
        <w:jc w:val="both"/>
        <w:textAlignment w:val="baseline"/>
        <w:rPr>
          <w:rFonts w:ascii="Arial Narrow" w:hAnsi="Arial Narrow" w:cs="Arial"/>
          <w:b/>
        </w:rPr>
      </w:pPr>
      <w:r>
        <w:rPr>
          <w:rFonts w:ascii="Arial Narrow" w:hAnsi="Arial Narrow" w:cs="Arial"/>
          <w:b/>
        </w:rPr>
        <w:t xml:space="preserve">Elimination </w:t>
      </w:r>
      <w:proofErr w:type="spellStart"/>
      <w:r>
        <w:rPr>
          <w:rFonts w:ascii="Arial Narrow" w:hAnsi="Arial Narrow" w:cs="Arial"/>
          <w:b/>
        </w:rPr>
        <w:t>criteria</w:t>
      </w:r>
      <w:proofErr w:type="spellEnd"/>
    </w:p>
    <w:p w:rsidR="00A32D78" w:rsidRDefault="00A32D78" w:rsidP="00A32D78">
      <w:pPr>
        <w:widowControl w:val="0"/>
        <w:tabs>
          <w:tab w:val="left" w:pos="284"/>
        </w:tabs>
        <w:autoSpaceDE w:val="0"/>
        <w:spacing w:before="120" w:after="120"/>
        <w:jc w:val="both"/>
        <w:rPr>
          <w:rFonts w:ascii="Arial Narrow" w:hAnsi="Arial Narrow" w:cs="Arial"/>
        </w:rPr>
      </w:pPr>
      <w:proofErr w:type="spellStart"/>
      <w:r>
        <w:rPr>
          <w:rFonts w:ascii="Arial Narrow" w:hAnsi="Arial Narrow" w:cs="Arial"/>
        </w:rPr>
        <w:t>These</w:t>
      </w:r>
      <w:proofErr w:type="spellEnd"/>
      <w:r>
        <w:rPr>
          <w:rFonts w:ascii="Arial Narrow" w:hAnsi="Arial Narrow" w:cs="Arial"/>
        </w:rPr>
        <w:t xml:space="preserve"> </w:t>
      </w:r>
      <w:proofErr w:type="spellStart"/>
      <w:r>
        <w:rPr>
          <w:rFonts w:ascii="Arial Narrow" w:hAnsi="Arial Narrow" w:cs="Arial"/>
        </w:rPr>
        <w:t>include</w:t>
      </w:r>
      <w:proofErr w:type="spellEnd"/>
      <w:r>
        <w:rPr>
          <w:rFonts w:ascii="Arial Narrow" w:hAnsi="Arial Narrow" w:cs="Arial"/>
        </w:rPr>
        <w:t>:</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the absence of the bid bond at the opening of the bids;</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the non-production beyond the 48-hour deadline after the opening of the bids, of a document from the administrative file deemed non-compliant or absent at the opening of the bids, (except the bid bond);</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rPr>
      </w:pPr>
      <w:r>
        <w:rPr>
          <w:rFonts w:ascii="Arial Narrow" w:hAnsi="Arial Narrow" w:cs="Arial"/>
        </w:rPr>
        <w:t xml:space="preserve">false </w:t>
      </w:r>
      <w:proofErr w:type="spellStart"/>
      <w:r>
        <w:rPr>
          <w:rFonts w:ascii="Arial Narrow" w:hAnsi="Arial Narrow" w:cs="Arial"/>
        </w:rPr>
        <w:t>declarations</w:t>
      </w:r>
      <w:proofErr w:type="spellEnd"/>
      <w:r>
        <w:rPr>
          <w:rFonts w:ascii="Arial Narrow" w:hAnsi="Arial Narrow" w:cs="Arial"/>
        </w:rPr>
        <w:t xml:space="preserve">, </w:t>
      </w:r>
      <w:proofErr w:type="spellStart"/>
      <w:r>
        <w:rPr>
          <w:rFonts w:ascii="Arial Narrow" w:hAnsi="Arial Narrow" w:cs="Arial"/>
        </w:rPr>
        <w:t>fraudulent</w:t>
      </w:r>
      <w:proofErr w:type="spellEnd"/>
      <w:r>
        <w:rPr>
          <w:rFonts w:ascii="Arial Narrow" w:hAnsi="Arial Narrow" w:cs="Arial"/>
        </w:rPr>
        <w:t xml:space="preserve"> </w:t>
      </w:r>
      <w:proofErr w:type="spellStart"/>
      <w:r>
        <w:rPr>
          <w:rFonts w:ascii="Arial Narrow" w:hAnsi="Arial Narrow" w:cs="Arial"/>
        </w:rPr>
        <w:t>maneuvers</w:t>
      </w:r>
      <w:proofErr w:type="spellEnd"/>
      <w:r>
        <w:rPr>
          <w:rFonts w:ascii="Arial Narrow" w:hAnsi="Arial Narrow" w:cs="Arial"/>
        </w:rPr>
        <w:t xml:space="preserve"> or </w:t>
      </w:r>
      <w:proofErr w:type="spellStart"/>
      <w:r>
        <w:rPr>
          <w:rFonts w:ascii="Arial Narrow" w:hAnsi="Arial Narrow" w:cs="Arial"/>
        </w:rPr>
        <w:t>falsified</w:t>
      </w:r>
      <w:proofErr w:type="spellEnd"/>
      <w:r>
        <w:rPr>
          <w:rFonts w:ascii="Arial Narrow" w:hAnsi="Arial Narrow" w:cs="Arial"/>
        </w:rPr>
        <w:t xml:space="preserve"> documents;</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rPr>
      </w:pPr>
      <w:r>
        <w:rPr>
          <w:rFonts w:ascii="Arial Narrow" w:hAnsi="Arial Narrow" w:cs="Arial"/>
        </w:rPr>
        <w:t>non-</w:t>
      </w:r>
      <w:proofErr w:type="spellStart"/>
      <w:r>
        <w:rPr>
          <w:rFonts w:ascii="Arial Narrow" w:hAnsi="Arial Narrow" w:cs="Arial"/>
        </w:rPr>
        <w:t>compliance</w:t>
      </w:r>
      <w:proofErr w:type="spellEnd"/>
      <w:r>
        <w:rPr>
          <w:rFonts w:ascii="Arial Narrow" w:hAnsi="Arial Narrow" w:cs="Arial"/>
        </w:rPr>
        <w:t xml:space="preserve"> </w:t>
      </w:r>
      <w:proofErr w:type="spellStart"/>
      <w:r>
        <w:rPr>
          <w:rFonts w:ascii="Arial Narrow" w:hAnsi="Arial Narrow" w:cs="Arial"/>
        </w:rPr>
        <w:t>with</w:t>
      </w:r>
      <w:proofErr w:type="spellEnd"/>
      <w:r>
        <w:rPr>
          <w:rFonts w:ascii="Arial Narrow" w:hAnsi="Arial Narrow" w:cs="Arial"/>
        </w:rPr>
        <w:t xml:space="preserve"> 14 essential </w:t>
      </w:r>
      <w:proofErr w:type="spellStart"/>
      <w:r>
        <w:rPr>
          <w:rFonts w:ascii="Arial Narrow" w:hAnsi="Arial Narrow" w:cs="Arial"/>
        </w:rPr>
        <w:t>criteria</w:t>
      </w:r>
      <w:proofErr w:type="spellEnd"/>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the absence of a sworn statement of non-abandonment of construction sites over the past three years;</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the absence of a quantified unit price in the Financial Offer;</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the absence of an element of the financial offer (the submission, the BPU, the DQE and the SDPU);</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of the absence of categorization certificate or deposit act</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of the absence of the dated and signed integrity charter</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480" w:lineRule="auto"/>
        <w:jc w:val="both"/>
        <w:textAlignment w:val="baseline"/>
        <w:rPr>
          <w:rFonts w:ascii="Arial Narrow" w:hAnsi="Arial Narrow" w:cs="Arial"/>
          <w:lang w:val="en-US"/>
        </w:rPr>
      </w:pPr>
      <w:r>
        <w:rPr>
          <w:rFonts w:ascii="Arial Narrow" w:hAnsi="Arial Narrow" w:cs="Arial"/>
          <w:lang w:val="en-US"/>
        </w:rPr>
        <w:t>of the absence of the declaration of commitment to respect environmental and social clauses dated and signed</w:t>
      </w:r>
    </w:p>
    <w:p w:rsidR="00A32D78" w:rsidRDefault="00A32D78" w:rsidP="00A32D78">
      <w:pPr>
        <w:pStyle w:val="Paragraphedeliste"/>
        <w:widowControl w:val="0"/>
        <w:numPr>
          <w:ilvl w:val="0"/>
          <w:numId w:val="9"/>
        </w:numPr>
        <w:tabs>
          <w:tab w:val="left" w:pos="284"/>
        </w:tabs>
        <w:suppressAutoHyphens/>
        <w:autoSpaceDE w:val="0"/>
        <w:autoSpaceDN w:val="0"/>
        <w:spacing w:before="240" w:after="120"/>
        <w:ind w:left="714" w:hanging="357"/>
        <w:jc w:val="both"/>
        <w:textAlignment w:val="baseline"/>
        <w:rPr>
          <w:rFonts w:ascii="Arial Narrow" w:hAnsi="Arial Narrow" w:cs="Arial"/>
          <w:b/>
        </w:rPr>
      </w:pPr>
      <w:r>
        <w:rPr>
          <w:rFonts w:ascii="Arial Narrow" w:hAnsi="Arial Narrow" w:cs="Arial"/>
          <w:b/>
        </w:rPr>
        <w:t xml:space="preserve">Essential </w:t>
      </w:r>
      <w:proofErr w:type="spellStart"/>
      <w:r>
        <w:rPr>
          <w:rFonts w:ascii="Arial Narrow" w:hAnsi="Arial Narrow" w:cs="Arial"/>
          <w:b/>
        </w:rPr>
        <w:t>criteria</w:t>
      </w:r>
      <w:proofErr w:type="spellEnd"/>
    </w:p>
    <w:p w:rsidR="00A32D78" w:rsidRDefault="00A32D78" w:rsidP="00A32D78">
      <w:pPr>
        <w:widowControl w:val="0"/>
        <w:tabs>
          <w:tab w:val="left" w:pos="284"/>
        </w:tabs>
        <w:autoSpaceDE w:val="0"/>
        <w:spacing w:before="120" w:after="120"/>
        <w:jc w:val="both"/>
        <w:rPr>
          <w:rFonts w:ascii="Arial Narrow" w:hAnsi="Arial Narrow" w:cs="Arial"/>
          <w:lang w:val="en-US"/>
        </w:rPr>
      </w:pPr>
      <w:r>
        <w:rPr>
          <w:rFonts w:ascii="Arial Narrow" w:hAnsi="Arial Narrow" w:cs="Arial"/>
          <w:lang w:val="en-US"/>
        </w:rPr>
        <w:t>The criteria relating to the qualification of candidates will relate for information purposes only to:</w:t>
      </w:r>
    </w:p>
    <w:p w:rsidR="00A32D78" w:rsidRDefault="00A32D78" w:rsidP="00A32D78">
      <w:pPr>
        <w:widowControl w:val="0"/>
        <w:tabs>
          <w:tab w:val="left" w:pos="284"/>
        </w:tabs>
        <w:suppressAutoHyphens/>
        <w:autoSpaceDE w:val="0"/>
        <w:autoSpaceDN w:val="0"/>
        <w:spacing w:before="120" w:after="120"/>
        <w:ind w:left="360"/>
        <w:jc w:val="both"/>
        <w:textAlignment w:val="baseline"/>
      </w:pPr>
      <w:proofErr w:type="spellStart"/>
      <w:r>
        <w:t>Work</w:t>
      </w:r>
      <w:proofErr w:type="spellEnd"/>
      <w:r>
        <w:t xml:space="preserve"> </w:t>
      </w:r>
      <w:proofErr w:type="spellStart"/>
      <w:r>
        <w:t>execution</w:t>
      </w:r>
      <w:proofErr w:type="spellEnd"/>
      <w:r>
        <w:t xml:space="preserve"> </w:t>
      </w:r>
      <w:proofErr w:type="spellStart"/>
      <w:r>
        <w:t>methodology</w:t>
      </w:r>
      <w:proofErr w:type="spellEnd"/>
      <w:r>
        <w:t xml:space="preserve"> 5pts</w:t>
      </w:r>
    </w:p>
    <w:p w:rsidR="00A32D78" w:rsidRDefault="00A32D78" w:rsidP="00A32D78">
      <w:pPr>
        <w:widowControl w:val="0"/>
        <w:tabs>
          <w:tab w:val="left" w:pos="284"/>
        </w:tabs>
        <w:suppressAutoHyphens/>
        <w:autoSpaceDE w:val="0"/>
        <w:autoSpaceDN w:val="0"/>
        <w:spacing w:before="120" w:after="120"/>
        <w:ind w:left="360"/>
        <w:jc w:val="both"/>
        <w:textAlignment w:val="baseline"/>
      </w:pPr>
      <w:r>
        <w:lastRenderedPageBreak/>
        <w:t>General présentation of offerts 01pt</w:t>
      </w:r>
    </w:p>
    <w:p w:rsidR="00A32D78" w:rsidRDefault="00A32D78" w:rsidP="00A32D78">
      <w:pPr>
        <w:spacing w:line="360" w:lineRule="auto"/>
        <w:ind w:left="360"/>
        <w:jc w:val="both"/>
      </w:pPr>
      <w:r>
        <w:t>Site  visite 02 oui/non ;</w:t>
      </w:r>
    </w:p>
    <w:p w:rsidR="00A32D78" w:rsidRDefault="00A32D78" w:rsidP="00A32D78">
      <w:pPr>
        <w:spacing w:line="360" w:lineRule="auto"/>
        <w:ind w:left="360"/>
        <w:jc w:val="both"/>
      </w:pPr>
      <w:r>
        <w:t xml:space="preserve">Proof of </w:t>
      </w:r>
      <w:proofErr w:type="spellStart"/>
      <w:r>
        <w:t>acceptance</w:t>
      </w:r>
      <w:proofErr w:type="spellEnd"/>
      <w:r>
        <w:t xml:space="preserve"> of </w:t>
      </w:r>
      <w:proofErr w:type="spellStart"/>
      <w:r>
        <w:t>market</w:t>
      </w:r>
      <w:proofErr w:type="spellEnd"/>
      <w:r>
        <w:t xml:space="preserve"> conditions 02 oui/non </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Award</w:t>
      </w:r>
      <w:proofErr w:type="spellEnd"/>
      <w:r>
        <w:rPr>
          <w:rFonts w:ascii="Arial Narrow" w:hAnsi="Arial Narrow" w:cs="Arial"/>
          <w:bCs/>
        </w:rPr>
        <w:t xml:space="preserve"> of </w:t>
      </w:r>
      <w:proofErr w:type="spellStart"/>
      <w:r>
        <w:rPr>
          <w:rFonts w:ascii="Arial Narrow" w:hAnsi="Arial Narrow" w:cs="Arial"/>
          <w:bCs/>
        </w:rPr>
        <w:t>contract</w:t>
      </w:r>
      <w:proofErr w:type="spellEnd"/>
    </w:p>
    <w:p w:rsidR="00A32D78" w:rsidRDefault="00A32D78" w:rsidP="00A32D78">
      <w:pPr>
        <w:widowControl w:val="0"/>
        <w:tabs>
          <w:tab w:val="left" w:pos="284"/>
        </w:tabs>
        <w:autoSpaceDE w:val="0"/>
        <w:spacing w:before="120"/>
        <w:jc w:val="both"/>
        <w:rPr>
          <w:rFonts w:ascii="Arial Narrow" w:hAnsi="Arial Narrow" w:cs="Arial"/>
          <w:lang w:val="en-US"/>
        </w:rPr>
      </w:pPr>
      <w:r>
        <w:rPr>
          <w:rFonts w:ascii="Arial Narrow" w:hAnsi="Arial Narrow" w:cs="Arial"/>
          <w:lang w:val="en-US"/>
        </w:rPr>
        <w:t>The Contracting Authority will award the contract to the bidder whose bid has been recognized as substantially compliant with the Tender Documents. The latter must have the technical and financial capacities required to perform the Contract satisfactorily and the bid being evaluated as the lowest bidder, including any discounts offered, where applicable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rPr>
        <w:t xml:space="preserve">Maximum </w:t>
      </w:r>
      <w:proofErr w:type="spellStart"/>
      <w:r>
        <w:rPr>
          <w:rFonts w:ascii="Arial Narrow" w:hAnsi="Arial Narrow" w:cs="Arial"/>
          <w:bCs/>
        </w:rPr>
        <w:t>number</w:t>
      </w:r>
      <w:proofErr w:type="spellEnd"/>
      <w:r>
        <w:rPr>
          <w:rFonts w:ascii="Arial Narrow" w:hAnsi="Arial Narrow" w:cs="Arial"/>
          <w:bCs/>
        </w:rPr>
        <w:t xml:space="preserve"> of lots</w:t>
      </w:r>
    </w:p>
    <w:p w:rsidR="00A32D78" w:rsidRDefault="00A32D78" w:rsidP="00A32D78">
      <w:pPr>
        <w:widowControl w:val="0"/>
        <w:autoSpaceDE w:val="0"/>
        <w:ind w:left="360"/>
        <w:jc w:val="both"/>
        <w:rPr>
          <w:rFonts w:ascii="Arial Narrow" w:hAnsi="Arial Narrow" w:cs="Arial"/>
          <w:lang w:val="en-GB"/>
        </w:rPr>
      </w:pPr>
      <w:r>
        <w:rPr>
          <w:rFonts w:ascii="Arial Narrow" w:hAnsi="Arial Narrow" w:cs="Arial"/>
          <w:lang w:val="en-GB"/>
        </w:rPr>
        <w:t>Contractor can win more than one lot</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lang w:val="en-US"/>
        </w:rPr>
      </w:pPr>
      <w:r>
        <w:rPr>
          <w:rFonts w:ascii="Arial Narrow" w:hAnsi="Arial Narrow" w:cs="Arial"/>
          <w:bCs/>
          <w:lang w:val="en-US"/>
        </w:rPr>
        <w:t>Duration of validity of bids</w:t>
      </w:r>
    </w:p>
    <w:p w:rsidR="00A32D78" w:rsidRDefault="00A32D78" w:rsidP="00A32D78">
      <w:pPr>
        <w:widowControl w:val="0"/>
        <w:tabs>
          <w:tab w:val="left" w:pos="284"/>
        </w:tabs>
        <w:autoSpaceDE w:val="0"/>
        <w:spacing w:before="120"/>
        <w:jc w:val="both"/>
        <w:rPr>
          <w:rFonts w:ascii="Arial Narrow" w:hAnsi="Arial Narrow" w:cs="Arial"/>
          <w:bCs/>
          <w:lang w:val="en-US"/>
        </w:rPr>
      </w:pPr>
      <w:r>
        <w:rPr>
          <w:rFonts w:ascii="Arial Narrow" w:hAnsi="Arial Narrow" w:cs="Arial"/>
          <w:lang w:val="en-US"/>
        </w:rPr>
        <w:t>Bidders remain bound by their bid for 90 days from the deadline set for submission of bids</w:t>
      </w:r>
    </w:p>
    <w:p w:rsidR="00A32D78" w:rsidRDefault="00A32D78" w:rsidP="00A32D78">
      <w:pPr>
        <w:widowControl w:val="0"/>
        <w:numPr>
          <w:ilvl w:val="0"/>
          <w:numId w:val="6"/>
        </w:numPr>
        <w:tabs>
          <w:tab w:val="left" w:pos="284"/>
        </w:tabs>
        <w:suppressAutoHyphens/>
        <w:autoSpaceDE w:val="0"/>
        <w:autoSpaceDN w:val="0"/>
        <w:spacing w:before="120"/>
        <w:ind w:left="0" w:firstLine="0"/>
        <w:jc w:val="both"/>
        <w:textAlignment w:val="baseline"/>
        <w:rPr>
          <w:rFonts w:ascii="Arial Narrow" w:hAnsi="Arial Narrow" w:cs="Arial"/>
          <w:bCs/>
        </w:rPr>
      </w:pPr>
      <w:proofErr w:type="spellStart"/>
      <w:r>
        <w:rPr>
          <w:rFonts w:ascii="Arial Narrow" w:hAnsi="Arial Narrow" w:cs="Arial"/>
          <w:bCs/>
        </w:rPr>
        <w:t>Further</w:t>
      </w:r>
      <w:proofErr w:type="spellEnd"/>
      <w:r>
        <w:rPr>
          <w:rFonts w:ascii="Arial Narrow" w:hAnsi="Arial Narrow" w:cs="Arial"/>
          <w:bCs/>
        </w:rPr>
        <w:t xml:space="preserve"> information</w:t>
      </w:r>
    </w:p>
    <w:p w:rsidR="00A32D78" w:rsidRDefault="00A32D78" w:rsidP="00A32D78">
      <w:pPr>
        <w:widowControl w:val="0"/>
        <w:tabs>
          <w:tab w:val="left" w:pos="284"/>
        </w:tabs>
        <w:autoSpaceDE w:val="0"/>
        <w:spacing w:before="240"/>
        <w:jc w:val="both"/>
        <w:rPr>
          <w:rFonts w:ascii="Arial Narrow" w:hAnsi="Arial Narrow" w:cs="Arial"/>
          <w:bCs/>
          <w:lang w:val="en-US"/>
        </w:rPr>
      </w:pPr>
      <w:r>
        <w:rPr>
          <w:rFonts w:ascii="Arial Narrow" w:hAnsi="Arial Narrow" w:cs="Arial"/>
          <w:lang w:val="en-US"/>
        </w:rPr>
        <w:t>Additional information on the Call for Tenders can be obtained from the Special Secretariat of the GUIDER Prefecture.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Fight</w:t>
      </w:r>
      <w:proofErr w:type="spellEnd"/>
      <w:r>
        <w:rPr>
          <w:rFonts w:ascii="Arial Narrow" w:hAnsi="Arial Narrow" w:cs="Arial"/>
          <w:bCs/>
        </w:rPr>
        <w:t xml:space="preserve"> </w:t>
      </w:r>
      <w:proofErr w:type="spellStart"/>
      <w:r>
        <w:rPr>
          <w:rFonts w:ascii="Arial Narrow" w:hAnsi="Arial Narrow" w:cs="Arial"/>
          <w:bCs/>
        </w:rPr>
        <w:t>against</w:t>
      </w:r>
      <w:proofErr w:type="spellEnd"/>
      <w:r>
        <w:rPr>
          <w:rFonts w:ascii="Arial Narrow" w:hAnsi="Arial Narrow" w:cs="Arial"/>
          <w:bCs/>
        </w:rPr>
        <w:t xml:space="preserve"> corruption and </w:t>
      </w:r>
      <w:proofErr w:type="spellStart"/>
      <w:r>
        <w:rPr>
          <w:rFonts w:ascii="Arial Narrow" w:hAnsi="Arial Narrow" w:cs="Arial"/>
          <w:bCs/>
        </w:rPr>
        <w:t>malpractices</w:t>
      </w:r>
      <w:proofErr w:type="spellEnd"/>
    </w:p>
    <w:p w:rsidR="00A32D78" w:rsidRDefault="00A32D78" w:rsidP="00A32D78">
      <w:pPr>
        <w:spacing w:before="1"/>
        <w:jc w:val="both"/>
        <w:rPr>
          <w:rFonts w:ascii="Arial Narrow" w:hAnsi="Arial Narrow" w:cs="Arial"/>
          <w:lang w:val="en-US"/>
        </w:rPr>
      </w:pPr>
      <w:r>
        <w:rPr>
          <w:rFonts w:ascii="Arial Narrow" w:hAnsi="Arial Narrow" w:cs="Arial"/>
          <w:lang w:val="en-US"/>
        </w:rPr>
        <w:t>For any denunciation of corruption attempt practices, facts or acts, please call the National Anti-Corruption Commission (NACC) on 1517, the Authority in charge of Public Contracts (MINMAP) (SMS or call) on (+237) 673 20 57 25 and 699 37 07 48, the ARMP on ……………. or the PO on 694 97 12 16</w:t>
      </w:r>
      <w:r>
        <w:rPr>
          <w:rFonts w:ascii="Arial Narrow" w:hAnsi="Arial Narrow" w:cs="Arial"/>
          <w:iCs/>
          <w:lang w:val="en-US"/>
        </w:rPr>
        <w:t xml:space="preserve"> </w:t>
      </w:r>
    </w:p>
    <w:p w:rsidR="00A32D78" w:rsidRDefault="00A32D78" w:rsidP="00A32D78">
      <w:pPr>
        <w:spacing w:line="260" w:lineRule="exact"/>
        <w:jc w:val="both"/>
        <w:rPr>
          <w:rFonts w:ascii="Arial Narrow" w:hAnsi="Arial Narrow" w:cs="Arial"/>
          <w:sz w:val="22"/>
          <w:lang w:val="en-US"/>
        </w:rPr>
      </w:pPr>
      <w:r>
        <w:rPr>
          <w:noProof/>
        </w:rPr>
        <mc:AlternateContent>
          <mc:Choice Requires="wps">
            <w:drawing>
              <wp:anchor distT="0" distB="0" distL="114300" distR="114300" simplePos="0" relativeHeight="251667456" behindDoc="0" locked="0" layoutInCell="1" allowOverlap="1" wp14:anchorId="7BC5D985" wp14:editId="7036B402">
                <wp:simplePos x="0" y="0"/>
                <wp:positionH relativeFrom="column">
                  <wp:posOffset>-19685</wp:posOffset>
                </wp:positionH>
                <wp:positionV relativeFrom="paragraph">
                  <wp:posOffset>171450</wp:posOffset>
                </wp:positionV>
                <wp:extent cx="1457325" cy="1068705"/>
                <wp:effectExtent l="0" t="0" r="9525"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6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Pdte</w:t>
                            </w:r>
                            <w:proofErr w:type="spellEnd"/>
                            <w:r>
                              <w:rPr>
                                <w:rFonts w:ascii="Swis721 Cn BT" w:hAnsi="Swis721 Cn BT" w:cs="Arial"/>
                                <w:sz w:val="16"/>
                                <w:szCs w:val="16"/>
                              </w:rPr>
                              <w:t>/ITB</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D985" id="Zone de texte 36" o:spid="_x0000_s1031" type="#_x0000_t202" style="position:absolute;left:0;text-align:left;margin-left:-1.55pt;margin-top:13.5pt;width:114.75pt;height:8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" stroked="f">
                <v:textbo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Pdte</w:t>
                      </w:r>
                      <w:proofErr w:type="spellEnd"/>
                      <w:r>
                        <w:rPr>
                          <w:rFonts w:ascii="Swis721 Cn BT" w:hAnsi="Swis721 Cn BT" w:cs="Arial"/>
                          <w:sz w:val="16"/>
                          <w:szCs w:val="16"/>
                        </w:rPr>
                        <w:t>/ITB</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v:textbox>
              </v:shape>
            </w:pict>
          </mc:Fallback>
        </mc:AlternateContent>
      </w:r>
    </w:p>
    <w:p w:rsidR="00A32D78" w:rsidRDefault="00A32D78" w:rsidP="00A32D78">
      <w:pPr>
        <w:widowControl w:val="0"/>
        <w:autoSpaceDE w:val="0"/>
        <w:ind w:left="5529"/>
        <w:jc w:val="both"/>
        <w:rPr>
          <w:rFonts w:ascii="Arial Narrow" w:hAnsi="Arial Narrow" w:cstheme="minorHAnsi"/>
          <w:color w:val="000000"/>
          <w:szCs w:val="28"/>
          <w:lang w:val="en-US"/>
        </w:rPr>
      </w:pPr>
      <w:r>
        <w:rPr>
          <w:rFonts w:ascii="Arial Narrow" w:hAnsi="Arial Narrow" w:cstheme="minorHAnsi"/>
          <w:b/>
          <w:color w:val="000000"/>
          <w:szCs w:val="28"/>
          <w:lang w:val="en-US"/>
        </w:rPr>
        <w:t xml:space="preserve">                    Guider</w:t>
      </w:r>
      <w:r>
        <w:rPr>
          <w:rFonts w:ascii="Arial Narrow" w:hAnsi="Arial Narrow" w:cstheme="minorHAnsi"/>
          <w:color w:val="000000"/>
          <w:szCs w:val="28"/>
          <w:lang w:val="en-US"/>
        </w:rPr>
        <w:t xml:space="preserve">, le </w:t>
      </w:r>
      <w:r>
        <w:rPr>
          <w:rFonts w:ascii="Arial Narrow" w:hAnsi="Arial Narrow" w:cstheme="minorHAnsi"/>
          <w:b/>
          <w:color w:val="000000"/>
          <w:szCs w:val="28"/>
          <w:lang w:val="en-US"/>
        </w:rPr>
        <w:t>29/04/2026</w:t>
      </w:r>
    </w:p>
    <w:p w:rsidR="00A32D78" w:rsidRDefault="00A32D78" w:rsidP="00A32D78">
      <w:pPr>
        <w:widowControl w:val="0"/>
        <w:autoSpaceDE w:val="0"/>
        <w:ind w:left="5529"/>
        <w:jc w:val="both"/>
        <w:rPr>
          <w:rFonts w:ascii="Arial Narrow" w:hAnsi="Arial Narrow" w:cstheme="minorHAnsi"/>
          <w:color w:val="000000"/>
          <w:szCs w:val="28"/>
          <w:lang w:val="en-US"/>
        </w:rPr>
      </w:pPr>
      <w:r>
        <w:rPr>
          <w:rFonts w:ascii="Arial Narrow" w:hAnsi="Arial Narrow" w:cstheme="minorHAnsi"/>
          <w:color w:val="000000"/>
          <w:szCs w:val="28"/>
          <w:lang w:val="en-US"/>
        </w:rPr>
        <w:t xml:space="preserve">               </w:t>
      </w:r>
      <w:r>
        <w:rPr>
          <w:rFonts w:ascii="Arial Narrow" w:hAnsi="Arial Narrow" w:cstheme="minorHAnsi"/>
          <w:szCs w:val="28"/>
          <w:lang w:val="en-US"/>
        </w:rPr>
        <w:t>The MAYOR (Project Owner)</w:t>
      </w: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r>
        <w:rPr>
          <w:noProof/>
        </w:rPr>
        <mc:AlternateContent>
          <mc:Choice Requires="wps">
            <w:drawing>
              <wp:anchor distT="0" distB="0" distL="114300" distR="114300" simplePos="0" relativeHeight="251678720" behindDoc="0" locked="0" layoutInCell="1" allowOverlap="1" wp14:anchorId="23565905" wp14:editId="42A1D70E">
                <wp:simplePos x="0" y="0"/>
                <wp:positionH relativeFrom="column">
                  <wp:posOffset>212090</wp:posOffset>
                </wp:positionH>
                <wp:positionV relativeFrom="paragraph">
                  <wp:posOffset>180340</wp:posOffset>
                </wp:positionV>
                <wp:extent cx="6210935" cy="1848485"/>
                <wp:effectExtent l="19050" t="19050" r="37465" b="3746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184848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32"/>
                                <w:szCs w:val="32"/>
                              </w:rPr>
                            </w:pPr>
                          </w:p>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56"/>
                                <w:szCs w:val="56"/>
                              </w:rPr>
                            </w:pPr>
                            <w:r>
                              <w:rPr>
                                <w:rFonts w:ascii="Arial" w:hAnsi="Arial" w:cs="Arial"/>
                                <w:b/>
                                <w:i/>
                                <w:iCs/>
                                <w:color w:val="221F1F"/>
                                <w:sz w:val="56"/>
                                <w:szCs w:val="56"/>
                              </w:rPr>
                              <w:t>Pièce</w:t>
                            </w:r>
                            <w:r>
                              <w:rPr>
                                <w:rFonts w:ascii="Arial" w:hAnsi="Arial" w:cs="Arial"/>
                                <w:b/>
                                <w:i/>
                                <w:iCs/>
                                <w:color w:val="221F1F"/>
                                <w:spacing w:val="8"/>
                                <w:sz w:val="56"/>
                                <w:szCs w:val="56"/>
                              </w:rPr>
                              <w:t xml:space="preserve"> </w:t>
                            </w:r>
                            <w:r>
                              <w:rPr>
                                <w:rFonts w:ascii="Arial" w:hAnsi="Arial" w:cs="Arial"/>
                                <w:b/>
                                <w:i/>
                                <w:iCs/>
                                <w:color w:val="221F1F"/>
                                <w:sz w:val="56"/>
                                <w:szCs w:val="56"/>
                              </w:rPr>
                              <w:t>n°</w:t>
                            </w:r>
                            <w:r>
                              <w:rPr>
                                <w:rFonts w:ascii="Arial" w:hAnsi="Arial" w:cs="Arial"/>
                                <w:b/>
                                <w:i/>
                                <w:iCs/>
                                <w:color w:val="221F1F"/>
                                <w:spacing w:val="8"/>
                                <w:sz w:val="56"/>
                                <w:szCs w:val="56"/>
                              </w:rPr>
                              <w:t xml:space="preserve"> </w:t>
                            </w:r>
                            <w:r>
                              <w:rPr>
                                <w:rFonts w:ascii="Arial" w:hAnsi="Arial" w:cs="Arial"/>
                                <w:b/>
                                <w:i/>
                                <w:iCs/>
                                <w:color w:val="221F1F"/>
                                <w:sz w:val="56"/>
                                <w:szCs w:val="56"/>
                              </w:rPr>
                              <w:t>1</w:t>
                            </w:r>
                            <w:r>
                              <w:rPr>
                                <w:rFonts w:ascii="Arial" w:hAnsi="Arial" w:cs="Arial"/>
                                <w:b/>
                                <w:i/>
                                <w:iCs/>
                                <w:color w:val="221F1F"/>
                                <w:sz w:val="56"/>
                                <w:szCs w:val="56"/>
                              </w:rPr>
                              <w:tab/>
                              <w:t>:</w:t>
                            </w:r>
                          </w:p>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56"/>
                                <w:szCs w:val="56"/>
                              </w:rPr>
                            </w:pPr>
                            <w:r>
                              <w:rPr>
                                <w:rFonts w:ascii="Arial" w:hAnsi="Arial" w:cs="Arial"/>
                                <w:b/>
                                <w:i/>
                                <w:iCs/>
                                <w:color w:val="221F1F"/>
                                <w:sz w:val="56"/>
                                <w:szCs w:val="56"/>
                              </w:rPr>
                              <w:t>Avis d'Appel d'Offres</w:t>
                            </w:r>
                          </w:p>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56"/>
                                <w:szCs w:val="56"/>
                              </w:rPr>
                            </w:pPr>
                            <w:r>
                              <w:rPr>
                                <w:rFonts w:ascii="Arial" w:hAnsi="Arial" w:cs="Arial"/>
                                <w:b/>
                                <w:i/>
                                <w:iCs/>
                                <w:color w:val="221F1F"/>
                                <w:sz w:val="56"/>
                                <w:szCs w:val="56"/>
                              </w:rPr>
                              <w:t>(AAO)</w:t>
                            </w:r>
                          </w:p>
                          <w:p w:rsidR="00A32D78" w:rsidRDefault="00A32D78" w:rsidP="00A32D78">
                            <w:pPr>
                              <w:jc w:val="center"/>
                              <w:rPr>
                                <w:sz w:val="44"/>
                                <w:szCs w:val="44"/>
                              </w:rPr>
                            </w:pPr>
                          </w:p>
                          <w:p w:rsidR="00A32D78" w:rsidRDefault="00A32D78" w:rsidP="00A32D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65905" id="Rectangle 47" o:spid="_x0000_s1032" style="position:absolute;left:0;text-align:left;margin-left:16.7pt;margin-top:14.2pt;width:489.05pt;height:14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" strokeweight="5pt">
                <v:stroke linestyle="thickThin"/>
                <v:shadow color="#868686"/>
                <v:textbox>
                  <w:txbxContent>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32"/>
                          <w:szCs w:val="32"/>
                        </w:rPr>
                      </w:pPr>
                    </w:p>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56"/>
                          <w:szCs w:val="56"/>
                        </w:rPr>
                      </w:pPr>
                      <w:r>
                        <w:rPr>
                          <w:rFonts w:ascii="Arial" w:hAnsi="Arial" w:cs="Arial"/>
                          <w:b/>
                          <w:i/>
                          <w:iCs/>
                          <w:color w:val="221F1F"/>
                          <w:sz w:val="56"/>
                          <w:szCs w:val="56"/>
                        </w:rPr>
                        <w:t>Pièce</w:t>
                      </w:r>
                      <w:r>
                        <w:rPr>
                          <w:rFonts w:ascii="Arial" w:hAnsi="Arial" w:cs="Arial"/>
                          <w:b/>
                          <w:i/>
                          <w:iCs/>
                          <w:color w:val="221F1F"/>
                          <w:spacing w:val="8"/>
                          <w:sz w:val="56"/>
                          <w:szCs w:val="56"/>
                        </w:rPr>
                        <w:t xml:space="preserve"> </w:t>
                      </w:r>
                      <w:r>
                        <w:rPr>
                          <w:rFonts w:ascii="Arial" w:hAnsi="Arial" w:cs="Arial"/>
                          <w:b/>
                          <w:i/>
                          <w:iCs/>
                          <w:color w:val="221F1F"/>
                          <w:sz w:val="56"/>
                          <w:szCs w:val="56"/>
                        </w:rPr>
                        <w:t>n°</w:t>
                      </w:r>
                      <w:r>
                        <w:rPr>
                          <w:rFonts w:ascii="Arial" w:hAnsi="Arial" w:cs="Arial"/>
                          <w:b/>
                          <w:i/>
                          <w:iCs/>
                          <w:color w:val="221F1F"/>
                          <w:spacing w:val="8"/>
                          <w:sz w:val="56"/>
                          <w:szCs w:val="56"/>
                        </w:rPr>
                        <w:t xml:space="preserve"> </w:t>
                      </w:r>
                      <w:r>
                        <w:rPr>
                          <w:rFonts w:ascii="Arial" w:hAnsi="Arial" w:cs="Arial"/>
                          <w:b/>
                          <w:i/>
                          <w:iCs/>
                          <w:color w:val="221F1F"/>
                          <w:sz w:val="56"/>
                          <w:szCs w:val="56"/>
                        </w:rPr>
                        <w:t>1</w:t>
                      </w:r>
                      <w:r>
                        <w:rPr>
                          <w:rFonts w:ascii="Arial" w:hAnsi="Arial" w:cs="Arial"/>
                          <w:b/>
                          <w:i/>
                          <w:iCs/>
                          <w:color w:val="221F1F"/>
                          <w:sz w:val="56"/>
                          <w:szCs w:val="56"/>
                        </w:rPr>
                        <w:tab/>
                        <w:t>:</w:t>
                      </w:r>
                    </w:p>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56"/>
                          <w:szCs w:val="56"/>
                        </w:rPr>
                      </w:pPr>
                      <w:r>
                        <w:rPr>
                          <w:rFonts w:ascii="Arial" w:hAnsi="Arial" w:cs="Arial"/>
                          <w:b/>
                          <w:i/>
                          <w:iCs/>
                          <w:color w:val="221F1F"/>
                          <w:sz w:val="56"/>
                          <w:szCs w:val="56"/>
                        </w:rPr>
                        <w:t>Avis d'Appel d'Offres</w:t>
                      </w:r>
                    </w:p>
                    <w:p w:rsidR="00A32D78" w:rsidRDefault="00A32D78" w:rsidP="00A32D78">
                      <w:pPr>
                        <w:widowControl w:val="0"/>
                        <w:tabs>
                          <w:tab w:val="left" w:pos="1660"/>
                        </w:tabs>
                        <w:autoSpaceDE w:val="0"/>
                        <w:autoSpaceDN w:val="0"/>
                        <w:adjustRightInd w:val="0"/>
                        <w:ind w:left="114" w:right="-251"/>
                        <w:jc w:val="center"/>
                        <w:rPr>
                          <w:rFonts w:ascii="Arial" w:hAnsi="Arial" w:cs="Arial"/>
                          <w:b/>
                          <w:i/>
                          <w:iCs/>
                          <w:color w:val="221F1F"/>
                          <w:sz w:val="56"/>
                          <w:szCs w:val="56"/>
                        </w:rPr>
                      </w:pPr>
                      <w:r>
                        <w:rPr>
                          <w:rFonts w:ascii="Arial" w:hAnsi="Arial" w:cs="Arial"/>
                          <w:b/>
                          <w:i/>
                          <w:iCs/>
                          <w:color w:val="221F1F"/>
                          <w:sz w:val="56"/>
                          <w:szCs w:val="56"/>
                        </w:rPr>
                        <w:t>(AAO)</w:t>
                      </w:r>
                    </w:p>
                    <w:p w:rsidR="00A32D78" w:rsidRDefault="00A32D78" w:rsidP="00A32D78">
                      <w:pPr>
                        <w:jc w:val="center"/>
                        <w:rPr>
                          <w:sz w:val="44"/>
                          <w:szCs w:val="44"/>
                        </w:rPr>
                      </w:pPr>
                    </w:p>
                    <w:p w:rsidR="00A32D78" w:rsidRDefault="00A32D78" w:rsidP="00A32D78">
                      <w:pPr>
                        <w:jc w:val="center"/>
                      </w:pPr>
                    </w:p>
                  </w:txbxContent>
                </v:textbox>
              </v:rect>
            </w:pict>
          </mc:Fallback>
        </mc:AlternateContent>
      </w: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widowControl w:val="0"/>
        <w:tabs>
          <w:tab w:val="left" w:pos="1660"/>
        </w:tabs>
        <w:autoSpaceDE w:val="0"/>
        <w:autoSpaceDN w:val="0"/>
        <w:adjustRightInd w:val="0"/>
        <w:ind w:left="114" w:right="-251"/>
        <w:rPr>
          <w:rFonts w:ascii="Arial Narrow" w:hAnsi="Arial Narrow" w:cs="Arial"/>
          <w:i/>
          <w:iCs/>
          <w:color w:val="221F1F"/>
          <w:sz w:val="28"/>
          <w:szCs w:val="28"/>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tabs>
          <w:tab w:val="left" w:pos="2430"/>
        </w:tabs>
        <w:rPr>
          <w:rFonts w:ascii="Arial Narrow" w:hAnsi="Arial Narrow"/>
        </w:rPr>
      </w:pPr>
      <w:r>
        <w:rPr>
          <w:rFonts w:ascii="Arial Narrow" w:hAnsi="Arial Narrow"/>
        </w:rPr>
        <w:tab/>
      </w: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tabs>
          <w:tab w:val="left" w:pos="2430"/>
        </w:tabs>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cs="Arial"/>
        </w:rPr>
      </w:pPr>
      <w:bookmarkStart w:id="0" w:name="_GoBack"/>
      <w:bookmarkEnd w:id="0"/>
      <w:r>
        <w:rPr>
          <w:noProof/>
        </w:rPr>
        <w:lastRenderedPageBreak/>
        <mc:AlternateContent>
          <mc:Choice Requires="wps">
            <w:drawing>
              <wp:anchor distT="0" distB="0" distL="114300" distR="114300" simplePos="0" relativeHeight="251669504" behindDoc="0" locked="0" layoutInCell="1" allowOverlap="1" wp14:anchorId="55C3FD71" wp14:editId="5ADEAB38">
                <wp:simplePos x="0" y="0"/>
                <wp:positionH relativeFrom="column">
                  <wp:posOffset>4098290</wp:posOffset>
                </wp:positionH>
                <wp:positionV relativeFrom="paragraph">
                  <wp:posOffset>66040</wp:posOffset>
                </wp:positionV>
                <wp:extent cx="2400300" cy="24574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FD71" id="Zone de texte 1" o:spid="_x0000_s1033" type="#_x0000_t202" style="position:absolute;margin-left:322.7pt;margin-top:5.2pt;width:189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VzwgIAAMY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" filled="f" stroked="f">
                <v:textbo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5B7503" wp14:editId="6EA4BC9E">
                <wp:simplePos x="0" y="0"/>
                <wp:positionH relativeFrom="column">
                  <wp:posOffset>-291465</wp:posOffset>
                </wp:positionH>
                <wp:positionV relativeFrom="paragraph">
                  <wp:posOffset>48260</wp:posOffset>
                </wp:positionV>
                <wp:extent cx="2628900" cy="24384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r>
                              <w:t>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7503" id="Zone de texte 2" o:spid="_x0000_s1034" type="#_x0000_t202" style="position:absolute;margin-left:-22.95pt;margin-top:3.8pt;width:207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epwQIAAMY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" filled="f" stroked="f">
                <v:textbox>
                  <w:txbxContent>
                    <w:p w:rsidR="00A32D78" w:rsidRDefault="00A32D78" w:rsidP="00A32D78">
                      <w:r>
                        <w:t>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v:textbox>
              </v:shape>
            </w:pict>
          </mc:Fallback>
        </mc:AlternateContent>
      </w:r>
      <w:r>
        <w:rPr>
          <w:rFonts w:ascii="Arial Narrow" w:hAnsi="Arial Narrow" w:cs="Arial"/>
          <w:b/>
          <w:sz w:val="18"/>
          <w:szCs w:val="20"/>
        </w:rPr>
        <w:tab/>
      </w:r>
    </w:p>
    <w:p w:rsidR="00A32D78" w:rsidRDefault="00A32D78" w:rsidP="00A32D78">
      <w:pPr>
        <w:rPr>
          <w:rFonts w:ascii="Arial Narrow" w:hAnsi="Arial Narrow" w:cs="Arial"/>
        </w:rPr>
      </w:pPr>
      <w:r>
        <w:rPr>
          <w:noProof/>
        </w:rPr>
        <w:drawing>
          <wp:anchor distT="0" distB="0" distL="114300" distR="114300" simplePos="0" relativeHeight="251671552" behindDoc="0" locked="0" layoutInCell="1" allowOverlap="1" wp14:anchorId="40E4F302" wp14:editId="2A4B6613">
            <wp:simplePos x="0" y="0"/>
            <wp:positionH relativeFrom="column">
              <wp:posOffset>2458720</wp:posOffset>
            </wp:positionH>
            <wp:positionV relativeFrom="paragraph">
              <wp:posOffset>23495</wp:posOffset>
            </wp:positionV>
            <wp:extent cx="1539240" cy="1485900"/>
            <wp:effectExtent l="0" t="0" r="3810" b="0"/>
            <wp:wrapNone/>
            <wp:docPr id="9" name="Image 9" descr="LOGO MAIR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MAIRI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240" cy="1485900"/>
                    </a:xfrm>
                    <a:prstGeom prst="rect">
                      <a:avLst/>
                    </a:prstGeom>
                    <a:noFill/>
                  </pic:spPr>
                </pic:pic>
              </a:graphicData>
            </a:graphic>
            <wp14:sizeRelH relativeFrom="margin">
              <wp14:pctWidth>0</wp14:pctWidth>
            </wp14:sizeRelH>
            <wp14:sizeRelV relativeFrom="margin">
              <wp14:pctHeight>0</wp14:pctHeight>
            </wp14:sizeRelV>
          </wp:anchor>
        </w:drawing>
      </w:r>
    </w:p>
    <w:p w:rsidR="00A32D78" w:rsidRDefault="00A32D78" w:rsidP="00A32D78">
      <w:pPr>
        <w:rPr>
          <w:rFonts w:ascii="Arial Narrow" w:hAnsi="Arial Narrow" w:cs="Arial"/>
        </w:rPr>
      </w:pPr>
    </w:p>
    <w:p w:rsidR="00A32D78" w:rsidRDefault="00A32D78" w:rsidP="00A32D78">
      <w:pPr>
        <w:rPr>
          <w:rFonts w:ascii="Arial Narrow" w:hAnsi="Arial Narrow" w:cs="Arial"/>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rPr>
          <w:rFonts w:ascii="Arial Narrow" w:hAnsi="Arial Narrow"/>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Default="00A32D78" w:rsidP="00A32D78">
      <w:pPr>
        <w:tabs>
          <w:tab w:val="center" w:pos="1701"/>
          <w:tab w:val="center" w:pos="8222"/>
        </w:tabs>
        <w:rPr>
          <w:rFonts w:ascii="Arial Narrow" w:hAnsi="Arial Narrow" w:cs="Arial"/>
          <w:b/>
          <w:sz w:val="18"/>
          <w:szCs w:val="20"/>
        </w:rPr>
      </w:pPr>
    </w:p>
    <w:p w:rsidR="00A32D78" w:rsidRPr="00A4178E" w:rsidRDefault="00A32D78" w:rsidP="00A32D78">
      <w:pPr>
        <w:widowControl w:val="0"/>
        <w:autoSpaceDE w:val="0"/>
        <w:autoSpaceDN w:val="0"/>
        <w:adjustRightInd w:val="0"/>
        <w:spacing w:before="61"/>
        <w:ind w:left="467" w:right="-20"/>
        <w:jc w:val="center"/>
        <w:rPr>
          <w:rFonts w:ascii="Arial Narrow" w:hAnsi="Arial Narrow"/>
          <w:b/>
          <w:lang w:eastAsia="en-US"/>
        </w:rPr>
      </w:pPr>
      <w:r w:rsidRPr="00A4178E">
        <w:rPr>
          <w:rFonts w:ascii="Arial Narrow" w:hAnsi="Arial Narrow" w:cs="Arial"/>
          <w:b/>
          <w:bCs/>
          <w:color w:val="221F1F"/>
        </w:rPr>
        <w:t>APPEL D’OFFRES NATIONAL OUVE</w:t>
      </w:r>
      <w:r>
        <w:rPr>
          <w:rFonts w:ascii="Arial Narrow" w:hAnsi="Arial Narrow" w:cs="Arial"/>
          <w:b/>
          <w:bCs/>
          <w:color w:val="221F1F"/>
        </w:rPr>
        <w:t>RT EN PROCEDURE D’URGENCE N°08</w:t>
      </w:r>
      <w:r w:rsidRPr="00A4178E">
        <w:rPr>
          <w:rFonts w:ascii="Arial Narrow" w:hAnsi="Arial Narrow" w:cs="Arial"/>
          <w:b/>
          <w:bCs/>
          <w:color w:val="221F1F"/>
        </w:rPr>
        <w:t>/AONO-PU/RN/D4</w:t>
      </w:r>
      <w:r>
        <w:rPr>
          <w:rFonts w:ascii="Arial Narrow" w:hAnsi="Arial Narrow" w:cs="Arial"/>
          <w:b/>
          <w:bCs/>
          <w:color w:val="221F1F"/>
        </w:rPr>
        <w:t>2/C-GDER/CIPM/SIGAMP/2026 DU 29</w:t>
      </w:r>
      <w:r w:rsidRPr="00A4178E">
        <w:rPr>
          <w:rFonts w:ascii="Arial Narrow" w:hAnsi="Arial Narrow" w:cs="Arial"/>
          <w:b/>
          <w:bCs/>
          <w:color w:val="221F1F"/>
        </w:rPr>
        <w:t xml:space="preserve">/04/2026 POUR LES TRAVAUX DE </w:t>
      </w:r>
      <w:r w:rsidRPr="00A4178E">
        <w:rPr>
          <w:rFonts w:ascii="Arial Narrow" w:hAnsi="Arial Narrow"/>
          <w:b/>
          <w:lang w:eastAsia="en-US"/>
        </w:rPr>
        <w:t>REHABILITATION DE DEUX BATIMENTS A L’EP GROUPE II BA DU CAMP ADMINISTRATIF DE GUIDER</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221F1F"/>
        </w:rPr>
      </w:pPr>
      <w:r>
        <w:rPr>
          <w:rFonts w:ascii="Arial Narrow" w:hAnsi="Arial Narrow" w:cs="Arial"/>
          <w:b/>
          <w:bCs/>
          <w:color w:val="000000"/>
        </w:rPr>
        <w:t xml:space="preserve">Financement : BIP </w:t>
      </w:r>
      <w:r>
        <w:rPr>
          <w:rFonts w:ascii="Arial Narrow" w:hAnsi="Arial Narrow" w:cs="Arial"/>
          <w:b/>
          <w:bCs/>
        </w:rPr>
        <w:t xml:space="preserve">MINDDEVEL, </w:t>
      </w:r>
      <w:r>
        <w:rPr>
          <w:rFonts w:ascii="Arial Narrow" w:hAnsi="Arial Narrow" w:cs="Arial"/>
          <w:b/>
          <w:bCs/>
          <w:color w:val="000000"/>
        </w:rPr>
        <w:t>EXERCICE 2026</w:t>
      </w:r>
    </w:p>
    <w:p w:rsidR="00A32D78" w:rsidRDefault="00A32D78" w:rsidP="00A32D78">
      <w:pPr>
        <w:widowControl w:val="0"/>
        <w:autoSpaceDE w:val="0"/>
        <w:autoSpaceDN w:val="0"/>
        <w:adjustRightInd w:val="0"/>
        <w:spacing w:before="61"/>
        <w:ind w:left="467" w:right="-20"/>
        <w:jc w:val="center"/>
        <w:rPr>
          <w:rFonts w:ascii="Arial Narrow" w:hAnsi="Arial Narrow" w:cs="Arial"/>
          <w:b/>
          <w:bCs/>
          <w:color w:val="FF0000"/>
        </w:rPr>
      </w:pPr>
      <w:r>
        <w:rPr>
          <w:rFonts w:ascii="Arial Narrow" w:hAnsi="Arial Narrow" w:cs="Arial"/>
          <w:b/>
          <w:bCs/>
          <w:color w:val="221F1F"/>
        </w:rPr>
        <w:t xml:space="preserve">Imputation : </w:t>
      </w:r>
      <w:r>
        <w:rPr>
          <w:rFonts w:ascii="Arial Narrow" w:hAnsi="Arial Narrow" w:cs="Arial"/>
          <w:b/>
          <w:bCs/>
          <w:color w:val="FF0000"/>
        </w:rPr>
        <w:t>……………….</w:t>
      </w:r>
    </w:p>
    <w:p w:rsidR="00A32D78" w:rsidRDefault="00A32D78" w:rsidP="00A32D78">
      <w:pPr>
        <w:widowControl w:val="0"/>
        <w:numPr>
          <w:ilvl w:val="0"/>
          <w:numId w:val="1"/>
        </w:numPr>
        <w:tabs>
          <w:tab w:val="left" w:pos="284"/>
        </w:tabs>
        <w:suppressAutoHyphens/>
        <w:autoSpaceDE w:val="0"/>
        <w:autoSpaceDN w:val="0"/>
        <w:spacing w:before="240"/>
        <w:ind w:left="0" w:firstLine="0"/>
        <w:jc w:val="both"/>
        <w:textAlignment w:val="baseline"/>
        <w:rPr>
          <w:rFonts w:ascii="Arial Narrow" w:hAnsi="Arial Narrow"/>
          <w:sz w:val="22"/>
        </w:rPr>
      </w:pPr>
      <w:r>
        <w:rPr>
          <w:rFonts w:ascii="Arial Narrow" w:hAnsi="Arial Narrow" w:cs="Arial"/>
          <w:bCs/>
          <w:sz w:val="22"/>
        </w:rPr>
        <w:t>Objet de l'Appel d'Offres</w:t>
      </w:r>
    </w:p>
    <w:p w:rsidR="00A32D78" w:rsidRDefault="00A32D78" w:rsidP="00A32D78">
      <w:pPr>
        <w:widowControl w:val="0"/>
        <w:tabs>
          <w:tab w:val="left" w:pos="567"/>
        </w:tabs>
        <w:autoSpaceDE w:val="0"/>
        <w:adjustRightInd w:val="0"/>
        <w:spacing w:before="61" w:line="276" w:lineRule="auto"/>
        <w:ind w:right="-20"/>
        <w:jc w:val="both"/>
        <w:rPr>
          <w:rFonts w:ascii="Arial Narrow" w:hAnsi="Arial Narrow" w:cs="Arial"/>
          <w:b/>
          <w:bCs/>
          <w:color w:val="000000"/>
        </w:rPr>
      </w:pPr>
      <w:r>
        <w:rPr>
          <w:rFonts w:ascii="Arial Narrow" w:hAnsi="Arial Narrow" w:cs="Arial"/>
        </w:rPr>
        <w:t>Dans le</w:t>
      </w:r>
      <w:r>
        <w:rPr>
          <w:rFonts w:ascii="Arial Narrow" w:hAnsi="Arial Narrow" w:cs="Arial"/>
          <w:spacing w:val="27"/>
        </w:rPr>
        <w:t xml:space="preserve"> </w:t>
      </w:r>
      <w:r>
        <w:rPr>
          <w:rFonts w:ascii="Arial Narrow" w:hAnsi="Arial Narrow" w:cs="Arial"/>
        </w:rPr>
        <w:t>cadre</w:t>
      </w:r>
      <w:r>
        <w:rPr>
          <w:rFonts w:ascii="Arial Narrow" w:hAnsi="Arial Narrow" w:cs="Arial"/>
          <w:spacing w:val="27"/>
        </w:rPr>
        <w:t xml:space="preserve"> </w:t>
      </w:r>
      <w:r>
        <w:rPr>
          <w:rFonts w:ascii="Arial Narrow" w:hAnsi="Arial Narrow" w:cs="Arial"/>
        </w:rPr>
        <w:t>de l’exécution du Budget d’Investissement Public de l’exercice 2025, l</w:t>
      </w:r>
      <w:r>
        <w:rPr>
          <w:rFonts w:ascii="Arial Narrow" w:hAnsi="Arial Narrow" w:cs="Arial"/>
          <w:color w:val="000000"/>
        </w:rPr>
        <w:t>e Maire de la Commune de Guider,</w:t>
      </w:r>
      <w:r>
        <w:rPr>
          <w:rFonts w:ascii="Arial Narrow" w:hAnsi="Arial Narrow" w:cs="Arial"/>
          <w:b/>
          <w:bCs/>
          <w:color w:val="000000"/>
        </w:rPr>
        <w:t xml:space="preserve"> Maitre d’Ouvrage, </w:t>
      </w:r>
      <w:r>
        <w:rPr>
          <w:rFonts w:ascii="Arial Narrow" w:hAnsi="Arial Narrow" w:cs="Arial"/>
          <w:color w:val="000000"/>
        </w:rPr>
        <w:t>lance,</w:t>
      </w:r>
      <w:r>
        <w:rPr>
          <w:rFonts w:ascii="Arial Narrow" w:hAnsi="Arial Narrow" w:cs="Arial"/>
          <w:b/>
          <w:bCs/>
          <w:color w:val="000000"/>
        </w:rPr>
        <w:t xml:space="preserve"> </w:t>
      </w:r>
      <w:r>
        <w:rPr>
          <w:rFonts w:ascii="Arial Narrow" w:hAnsi="Arial Narrow" w:cs="Arial"/>
          <w:color w:val="000000"/>
        </w:rPr>
        <w:t xml:space="preserve">un Appel d’Offres National Ouvert en procédure d’urgence pour </w:t>
      </w:r>
      <w:r>
        <w:rPr>
          <w:rFonts w:ascii="Arial Narrow" w:hAnsi="Arial Narrow" w:cs="Arial"/>
          <w:b/>
          <w:color w:val="000000"/>
        </w:rPr>
        <w:t>les travaux de réhabilitation de deux bâtiments à l’EP groupe II BA du Camp Administratif de Guider</w:t>
      </w:r>
    </w:p>
    <w:p w:rsidR="00A32D78" w:rsidRDefault="00A32D78" w:rsidP="00A32D78">
      <w:pPr>
        <w:widowControl w:val="0"/>
        <w:numPr>
          <w:ilvl w:val="0"/>
          <w:numId w:val="1"/>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Consistance des travaux</w:t>
      </w:r>
    </w:p>
    <w:p w:rsidR="00A32D78" w:rsidRDefault="00A32D78" w:rsidP="00A32D78">
      <w:pPr>
        <w:widowControl w:val="0"/>
        <w:autoSpaceDE w:val="0"/>
        <w:autoSpaceDN w:val="0"/>
        <w:adjustRightInd w:val="0"/>
        <w:ind w:right="-142"/>
        <w:jc w:val="both"/>
        <w:rPr>
          <w:rFonts w:ascii="Arial Narrow" w:hAnsi="Arial Narrow" w:cs="Tahoma"/>
          <w:bCs/>
          <w:color w:val="221F1F"/>
        </w:rPr>
      </w:pPr>
      <w:r>
        <w:rPr>
          <w:rFonts w:ascii="Arial Narrow" w:hAnsi="Arial Narrow" w:cs="Tahoma"/>
          <w:bCs/>
          <w:color w:val="221F1F"/>
        </w:rPr>
        <w:t>Les travaux objet du présent Appel d’offres comprennent :</w:t>
      </w:r>
    </w:p>
    <w:p w:rsidR="00A32D78" w:rsidRDefault="00A32D78" w:rsidP="00A32D78">
      <w:pPr>
        <w:rPr>
          <w:rFonts w:ascii="Arial Narrow" w:hAnsi="Arial Narrow" w:cs="Arial"/>
        </w:rPr>
      </w:pPr>
      <w:r w:rsidRPr="00406012">
        <w:rPr>
          <w:rFonts w:ascii="Arial Narrow" w:hAnsi="Arial Narrow" w:cs="Calibri"/>
          <w:b/>
          <w:bCs/>
          <w:color w:val="000000"/>
        </w:rPr>
        <w:t>TRAVAUX PRELIMINAIRES</w:t>
      </w:r>
    </w:p>
    <w:p w:rsidR="00A32D78" w:rsidRDefault="00A32D78" w:rsidP="00A32D78">
      <w:pPr>
        <w:rPr>
          <w:rFonts w:ascii="Arial Narrow" w:hAnsi="Arial Narrow" w:cs="Arial"/>
        </w:rPr>
      </w:pPr>
      <w:r w:rsidRPr="00406012">
        <w:rPr>
          <w:rFonts w:ascii="Arial Narrow" w:hAnsi="Arial Narrow" w:cs="Calibri"/>
          <w:b/>
          <w:bCs/>
          <w:color w:val="000000"/>
        </w:rPr>
        <w:t>MAÇONNERIE</w:t>
      </w:r>
    </w:p>
    <w:p w:rsidR="00A32D78" w:rsidRDefault="00A32D78" w:rsidP="00A32D78">
      <w:pPr>
        <w:rPr>
          <w:rFonts w:ascii="Arial Narrow" w:hAnsi="Arial Narrow" w:cs="Arial"/>
        </w:rPr>
      </w:pPr>
      <w:r w:rsidRPr="00406012">
        <w:rPr>
          <w:rFonts w:ascii="Arial Narrow" w:hAnsi="Arial Narrow" w:cs="Calibri"/>
          <w:b/>
          <w:bCs/>
          <w:color w:val="000000"/>
        </w:rPr>
        <w:t>MENUISERIES</w:t>
      </w:r>
    </w:p>
    <w:p w:rsidR="00A32D78" w:rsidRDefault="00A32D78" w:rsidP="00A32D78">
      <w:pPr>
        <w:rPr>
          <w:rFonts w:ascii="Arial Narrow" w:hAnsi="Arial Narrow" w:cs="Arial"/>
        </w:rPr>
      </w:pPr>
      <w:r w:rsidRPr="00406012">
        <w:rPr>
          <w:rFonts w:ascii="Arial Narrow" w:hAnsi="Arial Narrow" w:cs="Calibri"/>
          <w:b/>
          <w:bCs/>
          <w:color w:val="000000"/>
        </w:rPr>
        <w:t>CHARPENTE-COUVERTURE-PLAFOND</w:t>
      </w:r>
    </w:p>
    <w:p w:rsidR="00A32D78" w:rsidRDefault="00A32D78" w:rsidP="00A32D78">
      <w:pPr>
        <w:rPr>
          <w:rFonts w:ascii="Arial Narrow" w:hAnsi="Arial Narrow" w:cs="Arial"/>
        </w:rPr>
      </w:pPr>
      <w:r w:rsidRPr="00406012">
        <w:rPr>
          <w:rFonts w:ascii="Arial Narrow" w:hAnsi="Arial Narrow" w:cs="Calibri"/>
          <w:b/>
          <w:bCs/>
          <w:color w:val="000000"/>
        </w:rPr>
        <w:t>PEINTURE</w:t>
      </w:r>
    </w:p>
    <w:p w:rsidR="00A32D78" w:rsidRDefault="00A32D78" w:rsidP="00A32D78">
      <w:pPr>
        <w:widowControl w:val="0"/>
        <w:numPr>
          <w:ilvl w:val="0"/>
          <w:numId w:val="1"/>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Délais prévisionnel d’exécution</w:t>
      </w:r>
    </w:p>
    <w:p w:rsidR="00A32D78" w:rsidRDefault="00A32D78" w:rsidP="00A32D78">
      <w:pPr>
        <w:widowControl w:val="0"/>
        <w:autoSpaceDE w:val="0"/>
        <w:ind w:firstLine="567"/>
        <w:jc w:val="both"/>
        <w:rPr>
          <w:rFonts w:ascii="Arial Narrow" w:hAnsi="Arial Narrow" w:cs="Arial"/>
          <w:sz w:val="22"/>
        </w:rPr>
      </w:pPr>
      <w:r>
        <w:rPr>
          <w:rFonts w:ascii="Arial Narrow" w:hAnsi="Arial Narrow" w:cs="Arial"/>
          <w:sz w:val="22"/>
        </w:rPr>
        <w:t>Le délai d’exécution prévu par le Maître d’Ouvrage pour la réalisation des travaux objet du présent appel d’offres est de Trois</w:t>
      </w:r>
      <w:r>
        <w:rPr>
          <w:rFonts w:ascii="Arial Narrow" w:hAnsi="Arial Narrow" w:cs="Arial"/>
          <w:b/>
          <w:iCs/>
          <w:sz w:val="22"/>
        </w:rPr>
        <w:t xml:space="preserve"> (03) mois</w:t>
      </w:r>
      <w:r>
        <w:rPr>
          <w:rFonts w:ascii="Arial Narrow" w:hAnsi="Arial Narrow" w:cs="Arial"/>
          <w:iCs/>
          <w:sz w:val="22"/>
        </w:rPr>
        <w:t xml:space="preserve"> maximum </w:t>
      </w:r>
      <w:r>
        <w:rPr>
          <w:rFonts w:ascii="Arial Narrow" w:hAnsi="Arial Narrow" w:cs="Tahoma"/>
          <w:bCs/>
          <w:sz w:val="22"/>
        </w:rPr>
        <w:t>à compter de la date de notification de l’ordre de service de démarrage des travaux</w:t>
      </w:r>
      <w:r>
        <w:rPr>
          <w:rFonts w:ascii="Arial Narrow" w:hAnsi="Arial Narrow" w:cs="Arial"/>
          <w:sz w:val="22"/>
        </w:rPr>
        <w:t>.</w:t>
      </w:r>
    </w:p>
    <w:p w:rsidR="00A32D78" w:rsidRDefault="00A32D78" w:rsidP="00A32D78">
      <w:pPr>
        <w:widowControl w:val="0"/>
        <w:autoSpaceDE w:val="0"/>
        <w:autoSpaceDN w:val="0"/>
        <w:adjustRightInd w:val="0"/>
        <w:ind w:right="-20"/>
        <w:jc w:val="both"/>
        <w:rPr>
          <w:rFonts w:ascii="Arial Narrow" w:hAnsi="Arial Narrow" w:cs="Arial"/>
          <w:color w:val="000000"/>
        </w:rPr>
      </w:pPr>
      <w:r>
        <w:rPr>
          <w:rFonts w:ascii="Arial Narrow" w:hAnsi="Arial Narrow" w:cs="Arial"/>
          <w:b/>
          <w:bCs/>
          <w:color w:val="000000"/>
        </w:rPr>
        <w:t>4.</w:t>
      </w:r>
      <w:r>
        <w:rPr>
          <w:rFonts w:ascii="Arial Narrow" w:hAnsi="Arial Narrow" w:cs="Arial"/>
          <w:b/>
          <w:bCs/>
          <w:color w:val="000000"/>
          <w:spacing w:val="6"/>
        </w:rPr>
        <w:t xml:space="preserve"> </w:t>
      </w:r>
      <w:r>
        <w:rPr>
          <w:rFonts w:ascii="Arial Narrow" w:hAnsi="Arial Narrow" w:cs="Arial"/>
          <w:b/>
          <w:bCs/>
          <w:color w:val="000000"/>
        </w:rPr>
        <w:t xml:space="preserve">Allotissement </w:t>
      </w:r>
    </w:p>
    <w:p w:rsidR="00A32D78" w:rsidRDefault="00A32D78" w:rsidP="00A32D78">
      <w:pPr>
        <w:widowControl w:val="0"/>
        <w:autoSpaceDE w:val="0"/>
        <w:autoSpaceDN w:val="0"/>
        <w:adjustRightInd w:val="0"/>
        <w:spacing w:before="11" w:line="249" w:lineRule="auto"/>
        <w:ind w:left="467" w:right="-20"/>
        <w:jc w:val="both"/>
        <w:rPr>
          <w:rFonts w:ascii="Arial Narrow" w:hAnsi="Arial Narrow" w:cs="Arial"/>
          <w:color w:val="000000"/>
          <w:spacing w:val="5"/>
        </w:rPr>
      </w:pPr>
      <w:r>
        <w:rPr>
          <w:rFonts w:ascii="Arial Narrow" w:hAnsi="Arial Narrow" w:cs="Arial"/>
          <w:color w:val="000000"/>
          <w:spacing w:val="5"/>
        </w:rPr>
        <w:t xml:space="preserve">Les travaux ne sont pas subdivisés en lots </w:t>
      </w:r>
    </w:p>
    <w:p w:rsidR="00A32D78" w:rsidRDefault="00A32D78" w:rsidP="00A32D78">
      <w:pPr>
        <w:pStyle w:val="Paragraphedeliste"/>
        <w:widowControl w:val="0"/>
        <w:numPr>
          <w:ilvl w:val="0"/>
          <w:numId w:val="2"/>
        </w:numPr>
        <w:tabs>
          <w:tab w:val="left" w:pos="284"/>
        </w:tabs>
        <w:suppressAutoHyphens/>
        <w:autoSpaceDE w:val="0"/>
        <w:autoSpaceDN w:val="0"/>
        <w:spacing w:before="240"/>
        <w:jc w:val="both"/>
        <w:textAlignment w:val="baseline"/>
        <w:rPr>
          <w:rFonts w:ascii="Arial Narrow" w:hAnsi="Arial Narrow" w:cs="Arial"/>
          <w:b/>
          <w:bCs/>
          <w:sz w:val="22"/>
        </w:rPr>
      </w:pPr>
      <w:r>
        <w:rPr>
          <w:rFonts w:ascii="Arial Narrow" w:hAnsi="Arial Narrow" w:cs="Arial"/>
          <w:b/>
          <w:bCs/>
          <w:sz w:val="22"/>
        </w:rPr>
        <w:t>Coût prévisionnel</w:t>
      </w:r>
    </w:p>
    <w:p w:rsidR="00A32D78" w:rsidRDefault="00A32D78" w:rsidP="00A32D78">
      <w:pPr>
        <w:ind w:firstLine="708"/>
        <w:jc w:val="both"/>
        <w:rPr>
          <w:rFonts w:ascii="Arial Narrow" w:hAnsi="Arial Narrow" w:cs="Arial"/>
          <w:b/>
          <w:sz w:val="22"/>
        </w:rPr>
      </w:pPr>
      <w:r>
        <w:rPr>
          <w:rFonts w:ascii="Arial Narrow" w:hAnsi="Arial Narrow" w:cs="Arial"/>
          <w:sz w:val="22"/>
        </w:rPr>
        <w:t>Le coût prévisionnel de l’opération à l’issue des études préalables est de </w:t>
      </w:r>
      <w:r w:rsidRPr="00A4178E">
        <w:rPr>
          <w:rFonts w:ascii="Arial Narrow" w:hAnsi="Arial Narrow" w:cs="Arial"/>
          <w:b/>
          <w:sz w:val="22"/>
        </w:rPr>
        <w:t>10 </w:t>
      </w:r>
      <w:r>
        <w:rPr>
          <w:rFonts w:ascii="Arial Narrow" w:hAnsi="Arial Narrow" w:cs="Arial"/>
          <w:b/>
          <w:sz w:val="22"/>
        </w:rPr>
        <w:t>000 000 F CFA.</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Participation et origine</w:t>
      </w:r>
    </w:p>
    <w:p w:rsidR="00A32D78" w:rsidRDefault="00A32D78" w:rsidP="00A32D78">
      <w:pPr>
        <w:widowControl w:val="0"/>
        <w:tabs>
          <w:tab w:val="left" w:pos="284"/>
        </w:tabs>
        <w:suppressAutoHyphens/>
        <w:autoSpaceDE w:val="0"/>
        <w:autoSpaceDN w:val="0"/>
        <w:spacing w:before="240"/>
        <w:jc w:val="both"/>
        <w:textAlignment w:val="baseline"/>
        <w:rPr>
          <w:b/>
          <w:bCs/>
          <w:sz w:val="22"/>
        </w:rPr>
      </w:pPr>
      <w:r>
        <w:t xml:space="preserve">La participation au présent appel d’offres est ouverte à égalité des conditions, aux entreprises </w:t>
      </w:r>
      <w:r>
        <w:lastRenderedPageBreak/>
        <w:t>de la catégorie E au moins de droit camerounais installées au Cameroun</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Financement</w:t>
      </w:r>
    </w:p>
    <w:p w:rsidR="00A32D78" w:rsidRDefault="00A32D78" w:rsidP="00A32D78">
      <w:pPr>
        <w:widowControl w:val="0"/>
        <w:autoSpaceDE w:val="0"/>
        <w:spacing w:after="240"/>
        <w:jc w:val="both"/>
        <w:rPr>
          <w:rFonts w:ascii="Arial Narrow" w:hAnsi="Arial Narrow" w:cs="Arial"/>
          <w:b/>
          <w:sz w:val="22"/>
          <w:szCs w:val="22"/>
        </w:rPr>
      </w:pPr>
      <w:r>
        <w:rPr>
          <w:rFonts w:ascii="Arial Narrow" w:hAnsi="Arial Narrow" w:cs="Arial"/>
          <w:spacing w:val="5"/>
          <w:sz w:val="22"/>
          <w:szCs w:val="22"/>
        </w:rPr>
        <w:t>Le</w:t>
      </w:r>
      <w:r>
        <w:rPr>
          <w:rFonts w:ascii="Arial Narrow" w:hAnsi="Arial Narrow" w:cs="Arial"/>
          <w:sz w:val="22"/>
          <w:szCs w:val="22"/>
        </w:rPr>
        <w:t xml:space="preserve">s </w:t>
      </w:r>
      <w:r>
        <w:rPr>
          <w:rFonts w:ascii="Arial Narrow" w:hAnsi="Arial Narrow" w:cs="Arial"/>
          <w:spacing w:val="9"/>
          <w:sz w:val="22"/>
          <w:szCs w:val="22"/>
        </w:rPr>
        <w:t xml:space="preserve"> </w:t>
      </w:r>
      <w:r>
        <w:rPr>
          <w:rFonts w:ascii="Arial Narrow" w:hAnsi="Arial Narrow" w:cs="Arial"/>
          <w:spacing w:val="5"/>
          <w:sz w:val="22"/>
          <w:szCs w:val="22"/>
        </w:rPr>
        <w:t>travau</w:t>
      </w:r>
      <w:r>
        <w:rPr>
          <w:rFonts w:ascii="Arial Narrow" w:hAnsi="Arial Narrow" w:cs="Arial"/>
          <w:sz w:val="22"/>
          <w:szCs w:val="22"/>
        </w:rPr>
        <w:t xml:space="preserve">x </w:t>
      </w:r>
      <w:r>
        <w:rPr>
          <w:rFonts w:ascii="Arial Narrow" w:hAnsi="Arial Narrow" w:cs="Arial"/>
          <w:spacing w:val="9"/>
          <w:sz w:val="22"/>
          <w:szCs w:val="22"/>
        </w:rPr>
        <w:t xml:space="preserve"> </w:t>
      </w:r>
      <w:r>
        <w:rPr>
          <w:rFonts w:ascii="Arial Narrow" w:hAnsi="Arial Narrow" w:cs="Arial"/>
          <w:spacing w:val="5"/>
          <w:sz w:val="22"/>
          <w:szCs w:val="22"/>
        </w:rPr>
        <w:t>obje</w:t>
      </w:r>
      <w:r>
        <w:rPr>
          <w:rFonts w:ascii="Arial Narrow" w:hAnsi="Arial Narrow" w:cs="Arial"/>
          <w:sz w:val="22"/>
          <w:szCs w:val="22"/>
        </w:rPr>
        <w:t xml:space="preserve">t </w:t>
      </w:r>
      <w:r>
        <w:rPr>
          <w:rFonts w:ascii="Arial Narrow" w:hAnsi="Arial Narrow" w:cs="Arial"/>
          <w:spacing w:val="9"/>
          <w:sz w:val="22"/>
          <w:szCs w:val="22"/>
        </w:rPr>
        <w:t xml:space="preserve"> </w:t>
      </w:r>
      <w:r>
        <w:rPr>
          <w:rFonts w:ascii="Arial Narrow" w:hAnsi="Arial Narrow" w:cs="Arial"/>
          <w:spacing w:val="5"/>
          <w:sz w:val="22"/>
          <w:szCs w:val="22"/>
        </w:rPr>
        <w:t>d</w:t>
      </w:r>
      <w:r>
        <w:rPr>
          <w:rFonts w:ascii="Arial Narrow" w:hAnsi="Arial Narrow" w:cs="Arial"/>
          <w:sz w:val="22"/>
          <w:szCs w:val="22"/>
        </w:rPr>
        <w:t xml:space="preserve">u </w:t>
      </w:r>
      <w:r>
        <w:rPr>
          <w:rFonts w:ascii="Arial Narrow" w:hAnsi="Arial Narrow" w:cs="Arial"/>
          <w:spacing w:val="9"/>
          <w:sz w:val="22"/>
          <w:szCs w:val="22"/>
        </w:rPr>
        <w:t xml:space="preserve"> </w:t>
      </w:r>
      <w:r>
        <w:rPr>
          <w:rFonts w:ascii="Arial Narrow" w:hAnsi="Arial Narrow" w:cs="Arial"/>
          <w:spacing w:val="5"/>
          <w:sz w:val="22"/>
          <w:szCs w:val="22"/>
        </w:rPr>
        <w:t>présen</w:t>
      </w:r>
      <w:r>
        <w:rPr>
          <w:rFonts w:ascii="Arial Narrow" w:hAnsi="Arial Narrow" w:cs="Arial"/>
          <w:sz w:val="22"/>
          <w:szCs w:val="22"/>
        </w:rPr>
        <w:t xml:space="preserve">t </w:t>
      </w:r>
      <w:r>
        <w:rPr>
          <w:rFonts w:ascii="Arial Narrow" w:hAnsi="Arial Narrow" w:cs="Arial"/>
          <w:spacing w:val="9"/>
          <w:sz w:val="22"/>
          <w:szCs w:val="22"/>
        </w:rPr>
        <w:t xml:space="preserve"> </w:t>
      </w:r>
      <w:r>
        <w:rPr>
          <w:rFonts w:ascii="Arial Narrow" w:hAnsi="Arial Narrow" w:cs="Arial"/>
          <w:spacing w:val="5"/>
          <w:sz w:val="22"/>
          <w:szCs w:val="22"/>
        </w:rPr>
        <w:t>appe</w:t>
      </w:r>
      <w:r>
        <w:rPr>
          <w:rFonts w:ascii="Arial Narrow" w:hAnsi="Arial Narrow" w:cs="Arial"/>
          <w:sz w:val="22"/>
          <w:szCs w:val="22"/>
        </w:rPr>
        <w:t xml:space="preserve">l </w:t>
      </w:r>
      <w:r>
        <w:rPr>
          <w:rFonts w:ascii="Arial Narrow" w:hAnsi="Arial Narrow" w:cs="Arial"/>
          <w:spacing w:val="9"/>
          <w:sz w:val="22"/>
          <w:szCs w:val="22"/>
        </w:rPr>
        <w:t xml:space="preserve"> </w:t>
      </w:r>
      <w:r>
        <w:rPr>
          <w:rFonts w:ascii="Arial Narrow" w:hAnsi="Arial Narrow" w:cs="Arial"/>
          <w:spacing w:val="5"/>
          <w:sz w:val="22"/>
          <w:szCs w:val="22"/>
        </w:rPr>
        <w:t xml:space="preserve">d'offres </w:t>
      </w:r>
      <w:r>
        <w:rPr>
          <w:rFonts w:ascii="Arial Narrow" w:hAnsi="Arial Narrow" w:cs="Arial"/>
          <w:sz w:val="22"/>
          <w:szCs w:val="22"/>
        </w:rPr>
        <w:t xml:space="preserve">sont financés par </w:t>
      </w:r>
      <w:r>
        <w:rPr>
          <w:rFonts w:ascii="Arial Narrow" w:hAnsi="Arial Narrow" w:cs="Arial"/>
          <w:iCs/>
          <w:sz w:val="22"/>
          <w:szCs w:val="22"/>
        </w:rPr>
        <w:t xml:space="preserve">le Budget d’Investissements Publics (BIP MINDDEVEL) de la République du Cameroun  de l’exercice  2026 sur  la  ligne  d’imputation budgétaire </w:t>
      </w:r>
      <w:r>
        <w:rPr>
          <w:rFonts w:ascii="Arial Narrow" w:hAnsi="Arial Narrow" w:cs="Arial"/>
          <w:b/>
          <w:sz w:val="22"/>
          <w:szCs w:val="22"/>
        </w:rPr>
        <w:t>………………………….</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Mode de soumission</w:t>
      </w:r>
    </w:p>
    <w:p w:rsidR="00A32D78" w:rsidRDefault="00A32D78" w:rsidP="00A32D78">
      <w:pPr>
        <w:widowControl w:val="0"/>
        <w:tabs>
          <w:tab w:val="left" w:pos="284"/>
        </w:tabs>
        <w:autoSpaceDE w:val="0"/>
        <w:spacing w:before="120"/>
        <w:jc w:val="both"/>
        <w:rPr>
          <w:rFonts w:ascii="Arial Narrow" w:hAnsi="Arial Narrow" w:cs="Arial"/>
          <w:spacing w:val="5"/>
          <w:sz w:val="22"/>
          <w:szCs w:val="22"/>
        </w:rPr>
      </w:pPr>
      <w:r>
        <w:rPr>
          <w:rFonts w:ascii="Arial Narrow" w:hAnsi="Arial Narrow" w:cs="Arial"/>
          <w:spacing w:val="5"/>
          <w:sz w:val="22"/>
          <w:szCs w:val="22"/>
        </w:rPr>
        <w:t>Le mode de soumission retenu pour cet Appel d’Offres est HORS LIGNE</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Cautionnement provisoire</w:t>
      </w:r>
    </w:p>
    <w:p w:rsidR="00A32D78" w:rsidRDefault="00A32D78" w:rsidP="00A32D78">
      <w:pPr>
        <w:widowControl w:val="0"/>
        <w:tabs>
          <w:tab w:val="left" w:pos="284"/>
        </w:tabs>
        <w:suppressAutoHyphens/>
        <w:autoSpaceDE w:val="0"/>
        <w:autoSpaceDN w:val="0"/>
        <w:spacing w:before="240"/>
        <w:jc w:val="both"/>
        <w:textAlignment w:val="baseline"/>
      </w:pPr>
      <w: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et dont la liste figure dans la pièce 12 du DAO dont le montant s’élève à cent mille (100 000) francs CFA par lot et valable jusqu'à trente (30) jours au-delà de la date initiale de validité des offres. Le dit cautionnement doit être accompagné d’un récépissé de consignations délivré par la caisse de dépôt et de consignations (CDEC), conformément à la Lettre Circulaire N°000019/LC/MINMAP du 05 Juin 2024 relative aux modalités de constitution, de consignation, de conservation, de restitution et de consignation des cautionnements sur les marchés publics. En cas de chèque-banque ou chèque certifié délivré en lieu et place du cautionnement, le dit cheque doit être libellé à l’ordre de la Caisse des Dépôts et consignations pour le compte du Maitre d’Ouvrage et transmis à la CDEC par l’Etablissement financier dans un délai d’au moins sept (07) jours ouvrables avant la date de l’ouverture des plis. </w:t>
      </w:r>
    </w:p>
    <w:p w:rsidR="00A32D78" w:rsidRDefault="00A32D78" w:rsidP="00A32D78">
      <w:pPr>
        <w:widowControl w:val="0"/>
        <w:tabs>
          <w:tab w:val="left" w:pos="284"/>
        </w:tabs>
        <w:suppressAutoHyphens/>
        <w:autoSpaceDE w:val="0"/>
        <w:autoSpaceDN w:val="0"/>
        <w:spacing w:before="240"/>
        <w:jc w:val="both"/>
        <w:textAlignment w:val="baseline"/>
      </w:pPr>
      <w:r>
        <w:t xml:space="preserve">L’absence de la caution de soumission tel que ci-dessus décrite, entraînera le rejet pur et simple de l'offre. </w:t>
      </w:r>
    </w:p>
    <w:p w:rsidR="00A32D78" w:rsidRDefault="00A32D78" w:rsidP="00A32D78">
      <w:pPr>
        <w:widowControl w:val="0"/>
        <w:tabs>
          <w:tab w:val="left" w:pos="284"/>
        </w:tabs>
        <w:suppressAutoHyphens/>
        <w:autoSpaceDE w:val="0"/>
        <w:autoSpaceDN w:val="0"/>
        <w:spacing w:before="240"/>
        <w:jc w:val="both"/>
        <w:textAlignment w:val="baseline"/>
      </w:pPr>
      <w:r>
        <w:t xml:space="preserve">Une caution de soumission produite mais n'ayant aucun rapport avec la consultation concernée est considérée comme absente. </w:t>
      </w:r>
    </w:p>
    <w:p w:rsidR="00A32D78" w:rsidRDefault="00A32D78" w:rsidP="00A32D78">
      <w:pPr>
        <w:widowControl w:val="0"/>
        <w:tabs>
          <w:tab w:val="left" w:pos="284"/>
        </w:tabs>
        <w:suppressAutoHyphens/>
        <w:autoSpaceDE w:val="0"/>
        <w:autoSpaceDN w:val="0"/>
        <w:spacing w:before="240"/>
        <w:jc w:val="both"/>
        <w:textAlignment w:val="baseline"/>
      </w:pPr>
      <w:r>
        <w:t>La caution de soumission présentée par un soumissionnaire au cours de la séance d’ouverture des plis est irrecevable</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Consultation du Dossier d'Appel d'Offres</w:t>
      </w:r>
    </w:p>
    <w:p w:rsidR="00A32D78" w:rsidRDefault="00A32D78" w:rsidP="00A32D78">
      <w:pPr>
        <w:widowControl w:val="0"/>
        <w:autoSpaceDE w:val="0"/>
        <w:autoSpaceDN w:val="0"/>
        <w:adjustRightInd w:val="0"/>
        <w:spacing w:before="11" w:line="276" w:lineRule="auto"/>
        <w:ind w:right="-144"/>
        <w:jc w:val="both"/>
        <w:rPr>
          <w:rFonts w:ascii="Arial Narrow" w:hAnsi="Arial Narrow" w:cs="Arial"/>
        </w:rPr>
      </w:pPr>
      <w:r>
        <w:rPr>
          <w:rFonts w:ascii="Arial Narrow" w:hAnsi="Arial Narrow" w:cs="Arial"/>
          <w:sz w:val="22"/>
        </w:rPr>
        <w:t xml:space="preserve">Le dossier peut être consulté aux heures ouvrables </w:t>
      </w:r>
      <w:r>
        <w:rPr>
          <w:rFonts w:ascii="Arial Narrow" w:hAnsi="Arial Narrow" w:cs="Arial"/>
          <w:b/>
        </w:rPr>
        <w:t>à la  Structure Interne de Gestion Administrative des Marchés Publics (SIGAMP) de la Commune de Guider</w:t>
      </w:r>
      <w:r>
        <w:rPr>
          <w:rFonts w:ascii="Arial Narrow" w:hAnsi="Arial Narrow" w:cs="Arial"/>
        </w:rPr>
        <w:t xml:space="preserve"> dès Publication du présent avis d'Appel d'offres. Tel : 698 664 302</w:t>
      </w:r>
    </w:p>
    <w:p w:rsidR="00A32D78" w:rsidRDefault="00A32D78" w:rsidP="00A32D78">
      <w:pPr>
        <w:pStyle w:val="Paragraphedeliste"/>
        <w:widowControl w:val="0"/>
        <w:numPr>
          <w:ilvl w:val="0"/>
          <w:numId w:val="2"/>
        </w:numPr>
        <w:autoSpaceDE w:val="0"/>
        <w:jc w:val="both"/>
        <w:rPr>
          <w:rFonts w:ascii="Arial Narrow" w:hAnsi="Arial Narrow" w:cs="Arial"/>
          <w:bCs/>
          <w:sz w:val="22"/>
        </w:rPr>
      </w:pPr>
      <w:r>
        <w:rPr>
          <w:rFonts w:ascii="Arial Narrow" w:hAnsi="Arial Narrow" w:cs="Arial"/>
          <w:bCs/>
          <w:sz w:val="22"/>
        </w:rPr>
        <w:t>Acquisition du Dossier d'Appel d'Offres</w:t>
      </w:r>
    </w:p>
    <w:p w:rsidR="00A32D78" w:rsidRDefault="00A32D78" w:rsidP="00A32D78">
      <w:pPr>
        <w:widowControl w:val="0"/>
        <w:autoSpaceDE w:val="0"/>
        <w:adjustRightInd w:val="0"/>
        <w:spacing w:before="11" w:line="276" w:lineRule="auto"/>
        <w:ind w:right="-144"/>
        <w:jc w:val="both"/>
        <w:rPr>
          <w:rFonts w:ascii="Arial Narrow" w:hAnsi="Arial Narrow" w:cs="Arial"/>
          <w:b/>
          <w:sz w:val="22"/>
        </w:rPr>
      </w:pPr>
      <w:r>
        <w:rPr>
          <w:rFonts w:ascii="Arial Narrow" w:hAnsi="Arial Narrow" w:cs="Arial"/>
          <w:sz w:val="22"/>
        </w:rPr>
        <w:t>Le</w:t>
      </w:r>
      <w:r>
        <w:rPr>
          <w:rFonts w:ascii="Arial Narrow" w:hAnsi="Arial Narrow" w:cs="Arial"/>
          <w:spacing w:val="21"/>
          <w:sz w:val="22"/>
        </w:rPr>
        <w:t xml:space="preserve"> </w:t>
      </w:r>
      <w:r>
        <w:rPr>
          <w:rFonts w:ascii="Arial Narrow" w:hAnsi="Arial Narrow" w:cs="Arial"/>
          <w:sz w:val="22"/>
        </w:rPr>
        <w:t>dossier</w:t>
      </w:r>
      <w:r>
        <w:rPr>
          <w:rFonts w:ascii="Arial Narrow" w:hAnsi="Arial Narrow" w:cs="Arial"/>
          <w:spacing w:val="21"/>
          <w:sz w:val="22"/>
        </w:rPr>
        <w:t xml:space="preserve"> </w:t>
      </w:r>
      <w:r>
        <w:rPr>
          <w:rFonts w:ascii="Arial Narrow" w:hAnsi="Arial Narrow" w:cs="Arial"/>
          <w:sz w:val="22"/>
        </w:rPr>
        <w:t>peut</w:t>
      </w:r>
      <w:r>
        <w:rPr>
          <w:rFonts w:ascii="Arial Narrow" w:hAnsi="Arial Narrow" w:cs="Arial"/>
          <w:spacing w:val="21"/>
          <w:sz w:val="22"/>
        </w:rPr>
        <w:t xml:space="preserve"> </w:t>
      </w:r>
      <w:r>
        <w:rPr>
          <w:rFonts w:ascii="Arial Narrow" w:hAnsi="Arial Narrow" w:cs="Arial"/>
          <w:sz w:val="22"/>
        </w:rPr>
        <w:t>être</w:t>
      </w:r>
      <w:r>
        <w:rPr>
          <w:rFonts w:ascii="Arial Narrow" w:hAnsi="Arial Narrow" w:cs="Arial"/>
          <w:spacing w:val="21"/>
          <w:sz w:val="22"/>
        </w:rPr>
        <w:t xml:space="preserve"> </w:t>
      </w:r>
      <w:r>
        <w:rPr>
          <w:rFonts w:ascii="Arial Narrow" w:hAnsi="Arial Narrow" w:cs="Arial"/>
          <w:sz w:val="22"/>
        </w:rPr>
        <w:t>obtenu</w:t>
      </w:r>
      <w:r>
        <w:rPr>
          <w:rFonts w:ascii="Arial Narrow" w:hAnsi="Arial Narrow" w:cs="Arial"/>
          <w:spacing w:val="21"/>
          <w:sz w:val="22"/>
        </w:rPr>
        <w:t xml:space="preserve"> </w:t>
      </w:r>
      <w:r>
        <w:rPr>
          <w:rFonts w:ascii="Arial Narrow" w:hAnsi="Arial Narrow" w:cs="Arial"/>
          <w:sz w:val="22"/>
        </w:rPr>
        <w:t xml:space="preserve">auprès de la </w:t>
      </w:r>
      <w:r>
        <w:rPr>
          <w:rFonts w:ascii="Arial Narrow" w:hAnsi="Arial Narrow" w:cs="Arial"/>
          <w:b/>
        </w:rPr>
        <w:t>Structure Interne de Gestion Administrative des Marchés Publics (SIGAMP) de la Commune de Guider</w:t>
      </w:r>
      <w:r>
        <w:rPr>
          <w:rFonts w:ascii="Arial Narrow" w:hAnsi="Arial Narrow" w:cs="Arial"/>
          <w:sz w:val="22"/>
        </w:rPr>
        <w:t xml:space="preserve">, Téléphone : </w:t>
      </w:r>
      <w:r>
        <w:rPr>
          <w:rFonts w:ascii="Arial Narrow" w:hAnsi="Arial Narrow" w:cs="Arial"/>
        </w:rPr>
        <w:t xml:space="preserve">698 664 302 </w:t>
      </w:r>
      <w:r>
        <w:rPr>
          <w:rFonts w:ascii="Arial Narrow" w:hAnsi="Arial Narrow" w:cs="Arial"/>
          <w:sz w:val="22"/>
        </w:rPr>
        <w:t>dès publication</w:t>
      </w:r>
      <w:r>
        <w:rPr>
          <w:rFonts w:ascii="Arial Narrow" w:hAnsi="Arial Narrow" w:cs="Arial"/>
          <w:spacing w:val="10"/>
          <w:sz w:val="22"/>
        </w:rPr>
        <w:t xml:space="preserve"> </w:t>
      </w:r>
      <w:r>
        <w:rPr>
          <w:rFonts w:ascii="Arial Narrow" w:hAnsi="Arial Narrow" w:cs="Arial"/>
          <w:sz w:val="22"/>
        </w:rPr>
        <w:t>du</w:t>
      </w:r>
      <w:r>
        <w:rPr>
          <w:rFonts w:ascii="Arial Narrow" w:hAnsi="Arial Narrow" w:cs="Arial"/>
          <w:spacing w:val="10"/>
          <w:sz w:val="22"/>
        </w:rPr>
        <w:t xml:space="preserve"> </w:t>
      </w:r>
      <w:r>
        <w:rPr>
          <w:rFonts w:ascii="Arial Narrow" w:hAnsi="Arial Narrow" w:cs="Arial"/>
          <w:sz w:val="22"/>
        </w:rPr>
        <w:t>présent</w:t>
      </w:r>
      <w:r>
        <w:rPr>
          <w:rFonts w:ascii="Arial Narrow" w:hAnsi="Arial Narrow" w:cs="Arial"/>
          <w:spacing w:val="10"/>
          <w:sz w:val="22"/>
        </w:rPr>
        <w:t xml:space="preserve"> </w:t>
      </w:r>
      <w:r>
        <w:rPr>
          <w:rFonts w:ascii="Arial Narrow" w:hAnsi="Arial Narrow" w:cs="Arial"/>
          <w:sz w:val="22"/>
        </w:rPr>
        <w:t xml:space="preserve">avis par voie de presse écrite </w:t>
      </w:r>
      <w:r>
        <w:rPr>
          <w:rFonts w:ascii="Arial Narrow" w:hAnsi="Arial Narrow" w:cs="Arial"/>
          <w:i/>
          <w:iCs/>
          <w:sz w:val="22"/>
        </w:rPr>
        <w:t>(JDM,</w:t>
      </w:r>
      <w:r>
        <w:rPr>
          <w:rFonts w:ascii="Arial Narrow" w:hAnsi="Arial Narrow" w:cs="Arial"/>
          <w:i/>
          <w:iCs/>
          <w:spacing w:val="5"/>
          <w:sz w:val="22"/>
        </w:rPr>
        <w:t xml:space="preserve"> </w:t>
      </w:r>
      <w:proofErr w:type="spellStart"/>
      <w:r>
        <w:rPr>
          <w:rFonts w:ascii="Arial Narrow" w:hAnsi="Arial Narrow" w:cs="Arial"/>
          <w:i/>
          <w:iCs/>
          <w:sz w:val="22"/>
        </w:rPr>
        <w:t>Cameroon</w:t>
      </w:r>
      <w:proofErr w:type="spellEnd"/>
      <w:r>
        <w:rPr>
          <w:rFonts w:ascii="Arial Narrow" w:hAnsi="Arial Narrow" w:cs="Arial"/>
          <w:i/>
          <w:iCs/>
          <w:sz w:val="22"/>
        </w:rPr>
        <w:t>-tribune)</w:t>
      </w:r>
      <w:r>
        <w:rPr>
          <w:rFonts w:ascii="Arial Narrow" w:hAnsi="Arial Narrow" w:cs="Arial"/>
          <w:sz w:val="22"/>
        </w:rPr>
        <w:t xml:space="preserve"> et par voie d’affichage dans les locaux de ladite structure, contre versement d’une somme non remboursable de </w:t>
      </w:r>
      <w:r>
        <w:rPr>
          <w:rFonts w:ascii="Arial Narrow" w:hAnsi="Arial Narrow" w:cs="Arial"/>
          <w:b/>
          <w:sz w:val="22"/>
        </w:rPr>
        <w:t xml:space="preserve"> (20 000) francs CFA</w:t>
      </w:r>
      <w:r>
        <w:rPr>
          <w:rFonts w:ascii="Arial Narrow" w:hAnsi="Arial Narrow" w:cs="Arial"/>
          <w:sz w:val="22"/>
        </w:rPr>
        <w:t>, payable à la Recette Municipale de Guider</w:t>
      </w:r>
      <w:r>
        <w:rPr>
          <w:rFonts w:ascii="Arial Narrow" w:hAnsi="Arial Narrow" w:cs="Arial"/>
          <w:b/>
          <w:sz w:val="22"/>
        </w:rPr>
        <w:t>.</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Remise des offres</w:t>
      </w:r>
    </w:p>
    <w:p w:rsidR="00A32D78" w:rsidRDefault="00A32D78" w:rsidP="00A32D78">
      <w:pPr>
        <w:widowControl w:val="0"/>
        <w:autoSpaceDE w:val="0"/>
        <w:jc w:val="both"/>
        <w:rPr>
          <w:rFonts w:ascii="Arial Narrow" w:hAnsi="Arial Narrow" w:cs="Arial"/>
          <w:sz w:val="22"/>
        </w:rPr>
      </w:pPr>
      <w:r>
        <w:rPr>
          <w:rFonts w:ascii="Arial Narrow" w:hAnsi="Arial Narrow" w:cs="Arial"/>
          <w:sz w:val="22"/>
        </w:rPr>
        <w:t>Chaque</w:t>
      </w:r>
      <w:r>
        <w:rPr>
          <w:rFonts w:ascii="Arial Narrow" w:hAnsi="Arial Narrow" w:cs="Arial"/>
          <w:spacing w:val="25"/>
          <w:sz w:val="22"/>
        </w:rPr>
        <w:t xml:space="preserve"> </w:t>
      </w:r>
      <w:r>
        <w:rPr>
          <w:rFonts w:ascii="Arial Narrow" w:hAnsi="Arial Narrow" w:cs="Arial"/>
          <w:sz w:val="22"/>
        </w:rPr>
        <w:t>offre</w:t>
      </w:r>
      <w:r>
        <w:rPr>
          <w:rFonts w:ascii="Arial Narrow" w:hAnsi="Arial Narrow" w:cs="Arial"/>
          <w:spacing w:val="25"/>
          <w:sz w:val="22"/>
        </w:rPr>
        <w:t xml:space="preserve"> </w:t>
      </w:r>
      <w:r>
        <w:rPr>
          <w:rFonts w:ascii="Arial Narrow" w:hAnsi="Arial Narrow" w:cs="Arial"/>
          <w:sz w:val="22"/>
        </w:rPr>
        <w:t>rédigée</w:t>
      </w:r>
      <w:r>
        <w:rPr>
          <w:rFonts w:ascii="Arial Narrow" w:hAnsi="Arial Narrow" w:cs="Arial"/>
          <w:spacing w:val="25"/>
          <w:sz w:val="22"/>
        </w:rPr>
        <w:t xml:space="preserve"> </w:t>
      </w:r>
      <w:r>
        <w:rPr>
          <w:rFonts w:ascii="Arial Narrow" w:hAnsi="Arial Narrow" w:cs="Arial"/>
          <w:sz w:val="22"/>
        </w:rPr>
        <w:t>en</w:t>
      </w:r>
      <w:r>
        <w:rPr>
          <w:rFonts w:ascii="Arial Narrow" w:hAnsi="Arial Narrow" w:cs="Arial"/>
          <w:spacing w:val="25"/>
          <w:sz w:val="22"/>
        </w:rPr>
        <w:t xml:space="preserve"> </w:t>
      </w:r>
      <w:r>
        <w:rPr>
          <w:rFonts w:ascii="Arial Narrow" w:hAnsi="Arial Narrow" w:cs="Arial"/>
          <w:sz w:val="22"/>
        </w:rPr>
        <w:t>français</w:t>
      </w:r>
      <w:r>
        <w:rPr>
          <w:rFonts w:ascii="Arial Narrow" w:hAnsi="Arial Narrow" w:cs="Arial"/>
          <w:spacing w:val="25"/>
          <w:sz w:val="22"/>
        </w:rPr>
        <w:t xml:space="preserve"> </w:t>
      </w:r>
      <w:r>
        <w:rPr>
          <w:rFonts w:ascii="Arial Narrow" w:hAnsi="Arial Narrow" w:cs="Arial"/>
          <w:sz w:val="22"/>
        </w:rPr>
        <w:t>ou</w:t>
      </w:r>
      <w:r>
        <w:rPr>
          <w:rFonts w:ascii="Arial Narrow" w:hAnsi="Arial Narrow" w:cs="Arial"/>
          <w:spacing w:val="25"/>
          <w:sz w:val="22"/>
        </w:rPr>
        <w:t xml:space="preserve"> </w:t>
      </w:r>
      <w:r>
        <w:rPr>
          <w:rFonts w:ascii="Arial Narrow" w:hAnsi="Arial Narrow" w:cs="Arial"/>
          <w:sz w:val="22"/>
        </w:rPr>
        <w:t>en</w:t>
      </w:r>
      <w:r>
        <w:rPr>
          <w:rFonts w:ascii="Arial Narrow" w:hAnsi="Arial Narrow" w:cs="Arial"/>
          <w:spacing w:val="25"/>
          <w:sz w:val="22"/>
        </w:rPr>
        <w:t xml:space="preserve"> </w:t>
      </w:r>
      <w:r>
        <w:rPr>
          <w:rFonts w:ascii="Arial Narrow" w:hAnsi="Arial Narrow" w:cs="Arial"/>
          <w:sz w:val="22"/>
        </w:rPr>
        <w:t>anglais</w:t>
      </w:r>
      <w:r>
        <w:rPr>
          <w:rFonts w:ascii="Arial Narrow" w:hAnsi="Arial Narrow" w:cs="Arial"/>
          <w:spacing w:val="25"/>
          <w:sz w:val="22"/>
        </w:rPr>
        <w:t xml:space="preserve"> </w:t>
      </w:r>
      <w:r>
        <w:rPr>
          <w:rFonts w:ascii="Arial Narrow" w:hAnsi="Arial Narrow" w:cs="Arial"/>
          <w:sz w:val="22"/>
        </w:rPr>
        <w:t>en sept (07) exemplaires dont un (01) original et</w:t>
      </w:r>
      <w:r>
        <w:rPr>
          <w:rFonts w:ascii="Arial Narrow" w:hAnsi="Arial Narrow" w:cs="Arial"/>
          <w:spacing w:val="3"/>
          <w:sz w:val="22"/>
        </w:rPr>
        <w:t xml:space="preserve"> six </w:t>
      </w:r>
      <w:r>
        <w:rPr>
          <w:rFonts w:ascii="Arial Narrow" w:hAnsi="Arial Narrow" w:cs="Arial"/>
          <w:sz w:val="22"/>
        </w:rPr>
        <w:t>(06)</w:t>
      </w:r>
      <w:r>
        <w:rPr>
          <w:rFonts w:ascii="Arial Narrow" w:hAnsi="Arial Narrow" w:cs="Arial"/>
          <w:spacing w:val="3"/>
          <w:sz w:val="22"/>
        </w:rPr>
        <w:t xml:space="preserve"> </w:t>
      </w:r>
      <w:r>
        <w:rPr>
          <w:rFonts w:ascii="Arial Narrow" w:hAnsi="Arial Narrow" w:cs="Arial"/>
          <w:sz w:val="22"/>
        </w:rPr>
        <w:t>copies</w:t>
      </w:r>
      <w:r>
        <w:rPr>
          <w:rFonts w:ascii="Arial Narrow" w:hAnsi="Arial Narrow" w:cs="Arial"/>
          <w:spacing w:val="3"/>
          <w:sz w:val="22"/>
        </w:rPr>
        <w:t xml:space="preserve"> </w:t>
      </w:r>
      <w:r>
        <w:rPr>
          <w:rFonts w:ascii="Arial Narrow" w:hAnsi="Arial Narrow" w:cs="Arial"/>
          <w:sz w:val="22"/>
        </w:rPr>
        <w:t>marquées</w:t>
      </w:r>
      <w:r>
        <w:rPr>
          <w:rFonts w:ascii="Arial Narrow" w:hAnsi="Arial Narrow" w:cs="Arial"/>
          <w:spacing w:val="3"/>
          <w:sz w:val="22"/>
        </w:rPr>
        <w:t xml:space="preserve"> </w:t>
      </w:r>
      <w:r>
        <w:rPr>
          <w:rFonts w:ascii="Arial Narrow" w:hAnsi="Arial Narrow" w:cs="Arial"/>
          <w:sz w:val="22"/>
        </w:rPr>
        <w:t>comme</w:t>
      </w:r>
      <w:r>
        <w:rPr>
          <w:rFonts w:ascii="Arial Narrow" w:hAnsi="Arial Narrow" w:cs="Arial"/>
          <w:spacing w:val="3"/>
          <w:sz w:val="22"/>
        </w:rPr>
        <w:t xml:space="preserve"> </w:t>
      </w:r>
      <w:r>
        <w:rPr>
          <w:rFonts w:ascii="Arial Narrow" w:hAnsi="Arial Narrow" w:cs="Arial"/>
          <w:sz w:val="22"/>
        </w:rPr>
        <w:t>telles,</w:t>
      </w:r>
      <w:r>
        <w:rPr>
          <w:rFonts w:ascii="Arial Narrow" w:hAnsi="Arial Narrow" w:cs="Arial"/>
          <w:spacing w:val="3"/>
          <w:sz w:val="22"/>
        </w:rPr>
        <w:t xml:space="preserve"> </w:t>
      </w:r>
      <w:r>
        <w:rPr>
          <w:rFonts w:ascii="Arial Narrow" w:hAnsi="Arial Narrow" w:cs="Arial"/>
          <w:sz w:val="22"/>
        </w:rPr>
        <w:t>devra</w:t>
      </w:r>
      <w:r>
        <w:rPr>
          <w:rFonts w:ascii="Arial Narrow" w:hAnsi="Arial Narrow" w:cs="Arial"/>
          <w:spacing w:val="3"/>
          <w:sz w:val="22"/>
        </w:rPr>
        <w:t xml:space="preserve"> </w:t>
      </w:r>
      <w:r>
        <w:rPr>
          <w:rFonts w:ascii="Arial Narrow" w:hAnsi="Arial Narrow" w:cs="Arial"/>
          <w:sz w:val="22"/>
        </w:rPr>
        <w:t>parvenir</w:t>
      </w:r>
      <w:r>
        <w:rPr>
          <w:rFonts w:ascii="Arial Narrow" w:hAnsi="Arial Narrow" w:cs="Arial"/>
          <w:iCs/>
          <w:sz w:val="22"/>
        </w:rPr>
        <w:t xml:space="preserve"> </w:t>
      </w:r>
      <w:r>
        <w:rPr>
          <w:rFonts w:ascii="Arial Narrow" w:hAnsi="Arial Narrow" w:cs="Arial"/>
          <w:sz w:val="22"/>
        </w:rPr>
        <w:t xml:space="preserve">à </w:t>
      </w:r>
      <w:r>
        <w:rPr>
          <w:rFonts w:ascii="Arial Narrow" w:hAnsi="Arial Narrow" w:cs="Arial"/>
          <w:iCs/>
          <w:sz w:val="22"/>
        </w:rPr>
        <w:t>la SIGAMP</w:t>
      </w:r>
      <w:r>
        <w:rPr>
          <w:rFonts w:ascii="Arial Narrow" w:hAnsi="Arial Narrow" w:cs="Arial"/>
          <w:sz w:val="22"/>
        </w:rPr>
        <w:t xml:space="preserve">, au plus tard </w:t>
      </w:r>
      <w:r w:rsidRPr="006B1EDD">
        <w:rPr>
          <w:rFonts w:ascii="Arial Narrow" w:hAnsi="Arial Narrow" w:cs="Arial"/>
        </w:rPr>
        <w:t xml:space="preserve">le </w:t>
      </w:r>
      <w:r w:rsidRPr="006B1EDD">
        <w:rPr>
          <w:rFonts w:ascii="Arial Narrow" w:hAnsi="Arial Narrow" w:cs="Arial"/>
          <w:b/>
        </w:rPr>
        <w:t xml:space="preserve"> 22/05/2026</w:t>
      </w:r>
      <w:r>
        <w:rPr>
          <w:rFonts w:ascii="Arial Narrow" w:hAnsi="Arial Narrow" w:cs="Arial"/>
          <w:b/>
          <w:sz w:val="22"/>
        </w:rPr>
        <w:t xml:space="preserve"> </w:t>
      </w:r>
      <w:r>
        <w:rPr>
          <w:rFonts w:ascii="Arial Narrow" w:hAnsi="Arial Narrow" w:cs="Arial"/>
          <w:sz w:val="22"/>
        </w:rPr>
        <w:t>à</w:t>
      </w:r>
      <w:r>
        <w:rPr>
          <w:rFonts w:ascii="Arial Narrow" w:hAnsi="Arial Narrow" w:cs="Arial"/>
        </w:rPr>
        <w:t xml:space="preserve"> 10 heures</w:t>
      </w:r>
      <w:r>
        <w:rPr>
          <w:rFonts w:ascii="Arial Narrow" w:hAnsi="Arial Narrow" w:cs="Arial"/>
          <w:sz w:val="22"/>
        </w:rPr>
        <w:t xml:space="preserve"> et devra porter la mention:</w:t>
      </w:r>
    </w:p>
    <w:p w:rsidR="00A32D78" w:rsidRPr="00A4178E" w:rsidRDefault="00A32D78" w:rsidP="00A32D78">
      <w:pPr>
        <w:widowControl w:val="0"/>
        <w:autoSpaceDE w:val="0"/>
        <w:autoSpaceDN w:val="0"/>
        <w:adjustRightInd w:val="0"/>
        <w:spacing w:before="61"/>
        <w:ind w:left="467" w:right="-20"/>
        <w:jc w:val="center"/>
        <w:rPr>
          <w:rFonts w:ascii="Arial Narrow" w:hAnsi="Arial Narrow"/>
          <w:b/>
          <w:lang w:eastAsia="en-US"/>
        </w:rPr>
      </w:pPr>
      <w:r>
        <w:rPr>
          <w:rFonts w:ascii="Arial Narrow" w:hAnsi="Arial Narrow" w:cs="Arial"/>
          <w:b/>
        </w:rPr>
        <w:t>« </w:t>
      </w:r>
      <w:r w:rsidRPr="00A4178E">
        <w:rPr>
          <w:rFonts w:ascii="Arial Narrow" w:hAnsi="Arial Narrow" w:cs="Arial"/>
          <w:b/>
          <w:bCs/>
          <w:color w:val="221F1F"/>
        </w:rPr>
        <w:t>APPEL D’OFFRES NATIONAL OUVE</w:t>
      </w:r>
      <w:r>
        <w:rPr>
          <w:rFonts w:ascii="Arial Narrow" w:hAnsi="Arial Narrow" w:cs="Arial"/>
          <w:b/>
          <w:bCs/>
          <w:color w:val="221F1F"/>
        </w:rPr>
        <w:t>RT EN PROCEDURE D’URGENCE N°08</w:t>
      </w:r>
      <w:r w:rsidRPr="00A4178E">
        <w:rPr>
          <w:rFonts w:ascii="Arial Narrow" w:hAnsi="Arial Narrow" w:cs="Arial"/>
          <w:b/>
          <w:bCs/>
          <w:color w:val="221F1F"/>
        </w:rPr>
        <w:t>/AONO-PU/RN/D4</w:t>
      </w:r>
      <w:r>
        <w:rPr>
          <w:rFonts w:ascii="Arial Narrow" w:hAnsi="Arial Narrow" w:cs="Arial"/>
          <w:b/>
          <w:bCs/>
          <w:color w:val="221F1F"/>
        </w:rPr>
        <w:t>2/C-GDER/CIPM/SIGAMP/2026 DU 29</w:t>
      </w:r>
      <w:r w:rsidRPr="00A4178E">
        <w:rPr>
          <w:rFonts w:ascii="Arial Narrow" w:hAnsi="Arial Narrow" w:cs="Arial"/>
          <w:b/>
          <w:bCs/>
          <w:color w:val="221F1F"/>
        </w:rPr>
        <w:t xml:space="preserve">/04/2026 POUR LES TRAVAUX DE </w:t>
      </w:r>
      <w:r w:rsidRPr="00A4178E">
        <w:rPr>
          <w:rFonts w:ascii="Arial Narrow" w:hAnsi="Arial Narrow"/>
          <w:b/>
          <w:lang w:eastAsia="en-US"/>
        </w:rPr>
        <w:lastRenderedPageBreak/>
        <w:t>REHABILITATION DE DEUX BATIMENTS A L’EP GROUPE II BA DU CAMP ADMINISTRATIF DE GUIDER</w:t>
      </w:r>
    </w:p>
    <w:p w:rsidR="00A32D78" w:rsidRDefault="00A32D78" w:rsidP="00A32D78">
      <w:pPr>
        <w:widowControl w:val="0"/>
        <w:autoSpaceDE w:val="0"/>
        <w:autoSpaceDN w:val="0"/>
        <w:adjustRightInd w:val="0"/>
        <w:spacing w:before="61"/>
        <w:ind w:left="467" w:right="-20"/>
        <w:jc w:val="center"/>
        <w:rPr>
          <w:rFonts w:ascii="Arial Narrow" w:hAnsi="Arial Narrow" w:cs="Arial"/>
          <w:b/>
          <w:iCs/>
          <w:sz w:val="20"/>
        </w:rPr>
      </w:pPr>
      <w:r>
        <w:rPr>
          <w:rFonts w:ascii="Arial Narrow" w:hAnsi="Arial Narrow" w:cs="Arial"/>
          <w:b/>
          <w:iCs/>
          <w:sz w:val="20"/>
        </w:rPr>
        <w:t>A n'ouvrir qu'en séance de dépouillement </w:t>
      </w:r>
      <w:r>
        <w:rPr>
          <w:rFonts w:ascii="Arial Narrow" w:hAnsi="Arial Narrow" w:cs="Arial"/>
          <w:b/>
        </w:rPr>
        <w:t>»</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Recevabilité des offres</w:t>
      </w:r>
    </w:p>
    <w:p w:rsidR="00A32D78" w:rsidRDefault="00A32D78" w:rsidP="00A32D78">
      <w:pPr>
        <w:widowControl w:val="0"/>
        <w:autoSpaceDE w:val="0"/>
        <w:spacing w:before="120"/>
        <w:ind w:firstLine="567"/>
        <w:jc w:val="both"/>
        <w:rPr>
          <w:rFonts w:ascii="Arial Narrow" w:hAnsi="Arial Narrow" w:cs="Arial"/>
          <w:sz w:val="22"/>
          <w:szCs w:val="22"/>
        </w:rPr>
      </w:pPr>
      <w:r>
        <w:rPr>
          <w:rFonts w:ascii="Arial Narrow" w:hAnsi="Arial Narrow" w:cs="Arial"/>
          <w:sz w:val="22"/>
          <w:szCs w:val="22"/>
        </w:rPr>
        <w:t>Les  pièces  administratives,  l'offre  technique  et  l'offre  financière doivent  être  placées  dans  des enveloppes différentes séparées et remises sous pli scellé.</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Seront irrecevables par le Maître d’Ouvrage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portant les indications sur l'identité du soumissionnaire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parvenus postérieurement aux dates et heures limites de dépôt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non-conformes au mode de soumission.</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les plis sans indication de l’identité de l’Appel d’Offres ;</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   Le non-respect du nombre d’exemplaires indiqué dans le RPAO ou offre uniquement en copies ;</w:t>
      </w:r>
    </w:p>
    <w:p w:rsidR="00A32D78" w:rsidRDefault="00A32D78" w:rsidP="00A32D78">
      <w:pPr>
        <w:widowControl w:val="0"/>
        <w:tabs>
          <w:tab w:val="left" w:pos="284"/>
        </w:tabs>
        <w:autoSpaceDE w:val="0"/>
        <w:jc w:val="both"/>
        <w:rPr>
          <w:rFonts w:ascii="Arial Narrow" w:hAnsi="Arial Narrow" w:cs="Arial"/>
          <w:sz w:val="22"/>
          <w:szCs w:val="22"/>
        </w:rPr>
      </w:pPr>
      <w:r>
        <w:rPr>
          <w:noProof/>
        </w:rPr>
        <mc:AlternateContent>
          <mc:Choice Requires="wpg">
            <w:drawing>
              <wp:anchor distT="0" distB="0" distL="114300" distR="114300" simplePos="0" relativeHeight="251672576" behindDoc="0" locked="0" layoutInCell="1" allowOverlap="1" wp14:anchorId="2997B248" wp14:editId="3B9F43A8">
                <wp:simplePos x="0" y="0"/>
                <wp:positionH relativeFrom="page">
                  <wp:posOffset>5226685</wp:posOffset>
                </wp:positionH>
                <wp:positionV relativeFrom="paragraph">
                  <wp:posOffset>1214755</wp:posOffset>
                </wp:positionV>
                <wp:extent cx="41275" cy="0"/>
                <wp:effectExtent l="0" t="0" r="15875" b="19050"/>
                <wp:wrapNone/>
                <wp:docPr id="3" name="Groupe 3"/>
                <wp:cNvGraphicFramePr/>
                <a:graphic xmlns:a="http://schemas.openxmlformats.org/drawingml/2006/main">
                  <a:graphicData uri="http://schemas.microsoft.com/office/word/2010/wordprocessingGroup">
                    <wpg:wgp>
                      <wpg:cNvGrpSpPr/>
                      <wpg:grpSpPr bwMode="auto">
                        <a:xfrm>
                          <a:off x="0" y="0"/>
                          <a:ext cx="41275" cy="0"/>
                          <a:chOff x="5226685" y="3780790"/>
                          <a:chExt cx="65" cy="0"/>
                        </a:xfrm>
                      </wpg:grpSpPr>
                      <wps:wsp>
                        <wps:cNvPr id="4" name="Freeform 4"/>
                        <wps:cNvSpPr>
                          <a:spLocks/>
                        </wps:cNvSpPr>
                        <wps:spPr bwMode="auto">
                          <a:xfrm>
                            <a:off x="5226685" y="3780790"/>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E78C7" id="Groupe 3" o:spid="_x0000_s1026" style="position:absolute;margin-left:411.55pt;margin-top:95.65pt;width:3.25pt;height:0;z-index:251672576;mso-position-horizontal-relative:page" coordorigin="52266,37807"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">
                <v:shape id="Freeform 4" o:spid="_x0000_s1027" style="position:absolute;left:52266;top:37807;width:1;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6EcUA&#10;AADaAAAADwAAAGRycy9kb3ducmV2LnhtbESP3WrCQBSE7wt9h+UUeiO6sYi1qav4C4JCMUp7e5o9&#10;TdJmz4bsGuPbu4LQy2FmvmHG09aUoqHaFZYV9HsRCOLU6oIzBcfDujsC4TyyxtIyKbiQg+nk8WGM&#10;sbZn3lOT+EwECLsYFeTeV7GULs3JoOvZijh4P7Y26IOsM6lrPAe4KeVLFA2lwYLDQo4VLXJK/5KT&#10;UbDafW5f58cv+n2zTdb5XuqPNtJKPT+1s3cQnlr/H763N1rBAG5Xwg2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voRxQAAANoAAAAPAAAAAAAAAAAAAAAAAJgCAABkcnMv&#10;ZG93bnJldi54bWxQSwUGAAAAAAQABAD1AAAAigMAAAAA&#10;" path="m,l65,e" filled="f" strokeweight=".94pt">
                  <v:path arrowok="t" o:connecttype="custom" o:connectlocs="0,0;65,0" o:connectangles="0,0"/>
                </v:shape>
                <w10:wrap anchorx="page"/>
              </v:group>
            </w:pict>
          </mc:Fallback>
        </mc:AlternateContent>
      </w:r>
      <w:r>
        <w:rPr>
          <w:rFonts w:ascii="Arial Narrow" w:hAnsi="Arial Narrow" w:cs="Arial"/>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Cs/>
          <w:sz w:val="22"/>
        </w:rPr>
      </w:pPr>
      <w:r>
        <w:rPr>
          <w:rFonts w:ascii="Arial Narrow" w:hAnsi="Arial Narrow" w:cs="Arial"/>
          <w:bCs/>
          <w:sz w:val="22"/>
        </w:rPr>
        <w:t>Ouverture des plis</w:t>
      </w:r>
    </w:p>
    <w:p w:rsidR="00A32D78" w:rsidRDefault="00A32D78" w:rsidP="00A32D78">
      <w:pPr>
        <w:widowControl w:val="0"/>
        <w:autoSpaceDE w:val="0"/>
        <w:spacing w:before="120"/>
        <w:ind w:firstLine="709"/>
        <w:jc w:val="both"/>
        <w:rPr>
          <w:rFonts w:ascii="Arial Narrow" w:hAnsi="Arial Narrow" w:cs="Arial"/>
          <w:sz w:val="22"/>
          <w:szCs w:val="22"/>
        </w:rPr>
      </w:pPr>
      <w:r>
        <w:rPr>
          <w:rFonts w:ascii="Arial Narrow" w:hAnsi="Arial Narrow" w:cs="Arial"/>
          <w:sz w:val="22"/>
          <w:szCs w:val="22"/>
        </w:rPr>
        <w:t>L’ouverture des plis sera effectuée  en un (01) seul temps dans la salle de réunion de la Commune de GUIDER. L’ouverture des offres administratives, techniques et financières aura lieu le </w:t>
      </w:r>
      <w:r w:rsidRPr="00AB0C7B">
        <w:rPr>
          <w:rFonts w:ascii="Arial Narrow" w:hAnsi="Arial Narrow" w:cs="Arial"/>
          <w:b/>
          <w:sz w:val="22"/>
          <w:szCs w:val="22"/>
        </w:rPr>
        <w:t>22</w:t>
      </w:r>
      <w:r>
        <w:rPr>
          <w:rFonts w:ascii="Arial Narrow" w:hAnsi="Arial Narrow" w:cs="Arial"/>
          <w:b/>
          <w:sz w:val="22"/>
          <w:szCs w:val="22"/>
        </w:rPr>
        <w:t xml:space="preserve">/05/2026 à </w:t>
      </w:r>
      <w:r>
        <w:rPr>
          <w:rFonts w:ascii="Arial Narrow" w:hAnsi="Arial Narrow" w:cs="Arial"/>
          <w:sz w:val="22"/>
          <w:szCs w:val="22"/>
        </w:rPr>
        <w:t xml:space="preserve">11 heures précises, heure locale, par la </w:t>
      </w:r>
      <w:r>
        <w:rPr>
          <w:rFonts w:ascii="Arial Narrow" w:hAnsi="Arial Narrow" w:cs="Arial"/>
          <w:b/>
          <w:sz w:val="22"/>
          <w:szCs w:val="22"/>
        </w:rPr>
        <w:t>Commission Interne de Passation des Marchés Publics placée auprès de la Commune de Guider</w:t>
      </w:r>
      <w:r>
        <w:rPr>
          <w:rFonts w:ascii="Arial Narrow" w:hAnsi="Arial Narrow" w:cs="Arial"/>
          <w:sz w:val="22"/>
          <w:szCs w:val="22"/>
        </w:rPr>
        <w:t>.</w:t>
      </w:r>
    </w:p>
    <w:p w:rsidR="00A32D78" w:rsidRDefault="00A32D78" w:rsidP="00A32D78">
      <w:pPr>
        <w:widowControl w:val="0"/>
        <w:autoSpaceDE w:val="0"/>
        <w:ind w:firstLine="567"/>
        <w:jc w:val="both"/>
        <w:rPr>
          <w:rFonts w:ascii="Arial Narrow" w:hAnsi="Arial Narrow" w:cs="Arial"/>
          <w:sz w:val="22"/>
          <w:szCs w:val="22"/>
        </w:rPr>
      </w:pPr>
      <w:r>
        <w:rPr>
          <w:rFonts w:ascii="Arial Narrow" w:hAnsi="Arial Narrow" w:cs="Arial"/>
          <w:sz w:val="22"/>
          <w:szCs w:val="22"/>
        </w:rPr>
        <w:t>Seuls les soumissionnaires peuvent assister à cette séance d'ouverture ou s'y faire représenter par une personne de leur choix dûment mandatée.</w:t>
      </w:r>
    </w:p>
    <w:p w:rsidR="00A32D78" w:rsidRDefault="00A32D78" w:rsidP="00A32D78">
      <w:pPr>
        <w:widowControl w:val="0"/>
        <w:tabs>
          <w:tab w:val="left" w:pos="284"/>
        </w:tabs>
        <w:autoSpaceDE w:val="0"/>
        <w:jc w:val="both"/>
        <w:rPr>
          <w:rFonts w:ascii="Arial Narrow" w:hAnsi="Arial Narrow" w:cs="Arial"/>
          <w:bCs/>
          <w:sz w:val="22"/>
        </w:rPr>
      </w:pPr>
    </w:p>
    <w:p w:rsidR="00A32D78" w:rsidRDefault="00A32D78" w:rsidP="00A32D78">
      <w:pPr>
        <w:widowControl w:val="0"/>
        <w:numPr>
          <w:ilvl w:val="0"/>
          <w:numId w:val="3"/>
        </w:numPr>
        <w:tabs>
          <w:tab w:val="left" w:pos="284"/>
        </w:tabs>
        <w:suppressAutoHyphens/>
        <w:autoSpaceDE w:val="0"/>
        <w:autoSpaceDN w:val="0"/>
        <w:ind w:left="0" w:firstLine="0"/>
        <w:jc w:val="both"/>
        <w:textAlignment w:val="baseline"/>
        <w:rPr>
          <w:b/>
          <w:bCs/>
          <w:sz w:val="22"/>
        </w:rPr>
      </w:pPr>
      <w:r>
        <w:rPr>
          <w:b/>
          <w:bCs/>
          <w:sz w:val="22"/>
        </w:rPr>
        <w:t>Critères d’évaluation</w:t>
      </w:r>
    </w:p>
    <w:p w:rsidR="00A32D78" w:rsidRDefault="00A32D78" w:rsidP="00A32D78">
      <w:pPr>
        <w:widowControl w:val="0"/>
        <w:numPr>
          <w:ilvl w:val="0"/>
          <w:numId w:val="4"/>
        </w:numPr>
        <w:suppressAutoHyphens/>
        <w:autoSpaceDE w:val="0"/>
        <w:autoSpaceDN w:val="0"/>
        <w:spacing w:before="120" w:after="120"/>
        <w:ind w:left="0" w:firstLine="0"/>
        <w:jc w:val="both"/>
        <w:textAlignment w:val="baseline"/>
        <w:rPr>
          <w:b/>
          <w:sz w:val="22"/>
        </w:rPr>
      </w:pPr>
      <w:r>
        <w:rPr>
          <w:b/>
          <w:iCs/>
          <w:sz w:val="22"/>
        </w:rPr>
        <w:t>Critères éliminatoires</w:t>
      </w:r>
    </w:p>
    <w:p w:rsidR="00A32D78" w:rsidRDefault="00A32D78" w:rsidP="00A32D78">
      <w:pPr>
        <w:pStyle w:val="Paragraphedeliste"/>
        <w:ind w:left="714"/>
        <w:jc w:val="both"/>
      </w:pPr>
      <w:r>
        <w:t xml:space="preserve">Les critères éliminatoires fixent les conditions minimales à remplir. Le non-respect de ces critères entraîne le rejet de l’offre du soumissionnaire. Il s'agit notamment : </w:t>
      </w:r>
    </w:p>
    <w:p w:rsidR="00A32D78" w:rsidRDefault="00A32D78" w:rsidP="00A32D78">
      <w:pPr>
        <w:pStyle w:val="Paragraphedeliste"/>
        <w:ind w:left="714"/>
        <w:jc w:val="both"/>
      </w:pPr>
    </w:p>
    <w:p w:rsidR="00A32D78" w:rsidRDefault="00A32D78" w:rsidP="00A32D78">
      <w:pPr>
        <w:pStyle w:val="Paragraphedeliste"/>
        <w:spacing w:line="360" w:lineRule="auto"/>
        <w:ind w:left="714"/>
        <w:jc w:val="both"/>
      </w:pPr>
      <w:r>
        <w:t xml:space="preserve">1. Fausse déclaration, manœuvres frauduleuses ou pièce falsifiée ; </w:t>
      </w:r>
    </w:p>
    <w:p w:rsidR="00A32D78" w:rsidRDefault="00A32D78" w:rsidP="00A32D78">
      <w:pPr>
        <w:pStyle w:val="Paragraphedeliste"/>
        <w:spacing w:line="360" w:lineRule="auto"/>
        <w:ind w:left="714"/>
        <w:jc w:val="both"/>
      </w:pPr>
      <w:r>
        <w:t>2. Absence de la caution de soumission à l’ouverture des offres, du cautionnement de soumission timbré, accompagné du récépissé de consignation délivré par la CDEC conformément à la Lettre Circulaire N°000019/LC/MINMAP du 05 Juin 2024 ;</w:t>
      </w:r>
    </w:p>
    <w:p w:rsidR="00A32D78" w:rsidRDefault="00A32D78" w:rsidP="00A32D78">
      <w:pPr>
        <w:pStyle w:val="Paragraphedeliste"/>
        <w:spacing w:line="360" w:lineRule="auto"/>
        <w:ind w:left="714"/>
        <w:jc w:val="both"/>
      </w:pPr>
      <w:r>
        <w:t xml:space="preserve"> 3. Absence ou non-conformité d’une pièce du dossier administratif au-delà de 48 heures après l’ouverture des plis ; </w:t>
      </w:r>
    </w:p>
    <w:p w:rsidR="00A32D78" w:rsidRDefault="00A32D78" w:rsidP="00A32D78">
      <w:pPr>
        <w:pStyle w:val="Paragraphedeliste"/>
        <w:spacing w:line="360" w:lineRule="auto"/>
        <w:ind w:left="714"/>
        <w:jc w:val="both"/>
      </w:pPr>
      <w:r>
        <w:t>4. Note technique inférieure au seuil minimal requis (70%);</w:t>
      </w:r>
    </w:p>
    <w:p w:rsidR="00A32D78" w:rsidRDefault="00A32D78" w:rsidP="00A32D78">
      <w:pPr>
        <w:pStyle w:val="Paragraphedeliste"/>
        <w:spacing w:line="360" w:lineRule="auto"/>
        <w:ind w:left="714"/>
        <w:jc w:val="both"/>
      </w:pPr>
      <w:r>
        <w:t xml:space="preserve"> 5. Absence de l’attestation de catégorisation (catégorie E au moins) ou du récépissé de dépôt de la demande de catégorisation E au moins; </w:t>
      </w:r>
    </w:p>
    <w:p w:rsidR="00A32D78" w:rsidRDefault="00A32D78" w:rsidP="00A32D78">
      <w:pPr>
        <w:pStyle w:val="Paragraphedeliste"/>
        <w:spacing w:line="360" w:lineRule="auto"/>
        <w:ind w:left="714"/>
        <w:jc w:val="both"/>
      </w:pPr>
      <w:r>
        <w:t>6. Non-conformité au modèle de soumission ;</w:t>
      </w:r>
    </w:p>
    <w:p w:rsidR="00A32D78" w:rsidRDefault="00A32D78" w:rsidP="00A32D78">
      <w:pPr>
        <w:pStyle w:val="Paragraphedeliste"/>
        <w:spacing w:line="360" w:lineRule="auto"/>
        <w:ind w:left="714"/>
        <w:jc w:val="both"/>
      </w:pPr>
      <w:r>
        <w:t xml:space="preserve"> 7. Offre financière incomplète et l’absence d'un prix unitaire quantifié ;</w:t>
      </w:r>
    </w:p>
    <w:p w:rsidR="00A32D78" w:rsidRDefault="00A32D78" w:rsidP="00A32D78">
      <w:pPr>
        <w:pStyle w:val="Paragraphedeliste"/>
        <w:spacing w:line="360" w:lineRule="auto"/>
        <w:ind w:left="714"/>
        <w:jc w:val="both"/>
      </w:pPr>
      <w:r>
        <w:lastRenderedPageBreak/>
        <w:t xml:space="preserve"> 8. Absence d’une Déclaration sur l’honneur attestant que le soumissionnaire n’a pas abandonné un chantier les 3 dernières années et qu’il ne figure pas sur la liste des entreprises défaillantes établies par le MINMAP ; </w:t>
      </w:r>
    </w:p>
    <w:p w:rsidR="00A32D78" w:rsidRDefault="00A32D78" w:rsidP="00A32D78">
      <w:pPr>
        <w:pStyle w:val="Paragraphedeliste"/>
        <w:spacing w:line="360" w:lineRule="auto"/>
        <w:ind w:left="714"/>
        <w:jc w:val="both"/>
      </w:pPr>
      <w:r>
        <w:t xml:space="preserve">9. Absence de la charte d’intégrité ; </w:t>
      </w:r>
    </w:p>
    <w:p w:rsidR="00A32D78" w:rsidRDefault="00A32D78" w:rsidP="00A32D78">
      <w:pPr>
        <w:pStyle w:val="Paragraphedeliste"/>
        <w:spacing w:line="360" w:lineRule="auto"/>
        <w:ind w:left="714"/>
        <w:jc w:val="both"/>
      </w:pPr>
      <w:r>
        <w:t xml:space="preserve">10. Absence de la déclaration d’engagement au respect des clauses sociales et environnementales </w:t>
      </w:r>
    </w:p>
    <w:p w:rsidR="00A32D78" w:rsidRDefault="00A32D78" w:rsidP="00A32D78">
      <w:pPr>
        <w:pStyle w:val="Paragraphedeliste"/>
        <w:spacing w:line="360" w:lineRule="auto"/>
        <w:ind w:left="714"/>
        <w:jc w:val="both"/>
      </w:pPr>
    </w:p>
    <w:p w:rsidR="00A32D78" w:rsidRDefault="00A32D78" w:rsidP="00A32D78">
      <w:pPr>
        <w:pStyle w:val="Paragraphedeliste"/>
        <w:ind w:left="714"/>
        <w:jc w:val="both"/>
      </w:pPr>
      <w:r>
        <w:sym w:font="Symbol" w:char="F0A7"/>
      </w:r>
      <w:r>
        <w:t xml:space="preserve"> </w:t>
      </w:r>
      <w:r>
        <w:rPr>
          <w:b/>
        </w:rPr>
        <w:t>Critères essentiels</w:t>
      </w:r>
      <w:r>
        <w:t xml:space="preserve"> </w:t>
      </w:r>
    </w:p>
    <w:p w:rsidR="00A32D78" w:rsidRDefault="00A32D78" w:rsidP="00A32D78">
      <w:pPr>
        <w:pStyle w:val="Paragraphedeliste"/>
        <w:ind w:left="714"/>
        <w:jc w:val="both"/>
      </w:pPr>
      <w:r>
        <w:t xml:space="preserve">L’évaluation des Offres techniques se fera selon une grille de notation binaire (oui/non) et porteront à titre indicatif sur : </w:t>
      </w:r>
    </w:p>
    <w:p w:rsidR="00A32D78" w:rsidRDefault="00A32D78" w:rsidP="00A32D78">
      <w:pPr>
        <w:pStyle w:val="Paragraphedeliste"/>
        <w:ind w:left="714"/>
        <w:jc w:val="both"/>
      </w:pPr>
    </w:p>
    <w:p w:rsidR="00A32D78" w:rsidRDefault="00A32D78" w:rsidP="00A32D78">
      <w:pPr>
        <w:pStyle w:val="Paragraphedeliste"/>
        <w:spacing w:line="360" w:lineRule="auto"/>
        <w:ind w:left="714"/>
        <w:jc w:val="both"/>
      </w:pPr>
      <w:r>
        <w:t>1. La méthodologie d’intervention et d’exécution des travaux 05 oui/non ;</w:t>
      </w:r>
    </w:p>
    <w:p w:rsidR="00A32D78" w:rsidRDefault="00A32D78" w:rsidP="00A32D78">
      <w:pPr>
        <w:pStyle w:val="Paragraphedeliste"/>
        <w:spacing w:line="360" w:lineRule="auto"/>
        <w:ind w:left="714"/>
        <w:jc w:val="both"/>
      </w:pPr>
      <w:r>
        <w:t xml:space="preserve">2. Présentation générale de l’offre 01 oui/non ; </w:t>
      </w:r>
    </w:p>
    <w:p w:rsidR="00A32D78" w:rsidRDefault="00A32D78" w:rsidP="00A32D78">
      <w:pPr>
        <w:pStyle w:val="Paragraphedeliste"/>
        <w:spacing w:line="360" w:lineRule="auto"/>
        <w:ind w:left="714"/>
        <w:jc w:val="both"/>
      </w:pPr>
      <w:r>
        <w:t>3. Visite des lieux 02 oui/non ;</w:t>
      </w:r>
    </w:p>
    <w:p w:rsidR="00A32D78" w:rsidRDefault="00A32D78" w:rsidP="00A32D78">
      <w:pPr>
        <w:pStyle w:val="Paragraphedeliste"/>
        <w:spacing w:line="360" w:lineRule="auto"/>
        <w:ind w:left="714"/>
        <w:jc w:val="both"/>
      </w:pPr>
      <w:r>
        <w:t xml:space="preserve"> 4. Les preuves d’acceptation des conditions du marché 02 oui/non ;</w:t>
      </w:r>
    </w:p>
    <w:p w:rsidR="00A32D78" w:rsidRDefault="00A32D78" w:rsidP="00A32D78">
      <w:pPr>
        <w:jc w:val="both"/>
      </w:pPr>
      <w:r>
        <w:t>Seuls les Soumissionnaires ayant obtenu au moins 70% de OUI seront qualifiés pour la suite de la procédure et verront leur Offre financière analysée soit 07 oui sur les 10 possibles</w:t>
      </w:r>
    </w:p>
    <w:p w:rsidR="00A32D78" w:rsidRDefault="00A32D78" w:rsidP="00A32D78">
      <w:pPr>
        <w:pStyle w:val="Paragraphedeliste"/>
        <w:ind w:left="714"/>
        <w:jc w:val="both"/>
        <w:rPr>
          <w:rFonts w:ascii="Arial Narrow" w:hAnsi="Arial Narrow" w:cs="Arial"/>
        </w:rPr>
      </w:pPr>
    </w:p>
    <w:p w:rsidR="00A32D78" w:rsidRDefault="00A32D78" w:rsidP="00A32D78">
      <w:pPr>
        <w:widowControl w:val="0"/>
        <w:numPr>
          <w:ilvl w:val="0"/>
          <w:numId w:val="2"/>
        </w:numPr>
        <w:tabs>
          <w:tab w:val="left" w:pos="284"/>
        </w:tabs>
        <w:suppressAutoHyphens/>
        <w:autoSpaceDE w:val="0"/>
        <w:autoSpaceDN w:val="0"/>
        <w:ind w:left="0" w:firstLine="0"/>
        <w:jc w:val="both"/>
        <w:textAlignment w:val="baseline"/>
        <w:rPr>
          <w:rFonts w:ascii="Arial Narrow" w:hAnsi="Arial Narrow" w:cs="Arial"/>
          <w:b/>
          <w:bCs/>
          <w:sz w:val="22"/>
        </w:rPr>
      </w:pPr>
      <w:r>
        <w:rPr>
          <w:rFonts w:ascii="Arial Narrow" w:hAnsi="Arial Narrow" w:cs="Arial"/>
          <w:b/>
          <w:bCs/>
          <w:sz w:val="22"/>
        </w:rPr>
        <w:t>Attribution</w:t>
      </w:r>
    </w:p>
    <w:p w:rsidR="00A32D78" w:rsidRDefault="00A32D78" w:rsidP="00A32D78">
      <w:pPr>
        <w:widowControl w:val="0"/>
        <w:autoSpaceDE w:val="0"/>
        <w:ind w:firstLine="567"/>
        <w:jc w:val="both"/>
        <w:rPr>
          <w:rFonts w:ascii="Arial Narrow" w:hAnsi="Arial Narrow" w:cs="Arial"/>
          <w:sz w:val="22"/>
        </w:rPr>
      </w:pPr>
      <w:r>
        <w:rPr>
          <w:rFonts w:ascii="Arial Narrow" w:hAnsi="Arial Narrow" w:cs="Arial"/>
          <w:sz w:val="22"/>
        </w:rPr>
        <w:t xml:space="preserve">Le Maître d’Ouvrage attribuera le marché au soumissionnaire dont l’offre a été reconnue conforme pour l’essentiel au Dossier d’Appel d’Offres. Ce dernier devra disposer des capacités techniques et financières requises pour exécuter le Marché de façon satisfaisante et l’offre étant évaluée la moins </w:t>
      </w:r>
      <w:proofErr w:type="spellStart"/>
      <w:r>
        <w:rPr>
          <w:rFonts w:ascii="Arial Narrow" w:hAnsi="Arial Narrow" w:cs="Arial"/>
          <w:sz w:val="22"/>
        </w:rPr>
        <w:t>disante</w:t>
      </w:r>
      <w:proofErr w:type="spellEnd"/>
      <w:r>
        <w:rPr>
          <w:rFonts w:ascii="Arial Narrow" w:hAnsi="Arial Narrow" w:cs="Arial"/>
          <w:sz w:val="22"/>
        </w:rPr>
        <w:t xml:space="preserve"> en incluant le cas échéant les rabais proposés</w:t>
      </w:r>
    </w:p>
    <w:p w:rsidR="00A32D78" w:rsidRDefault="00A32D78" w:rsidP="00A32D78">
      <w:pPr>
        <w:widowControl w:val="0"/>
        <w:numPr>
          <w:ilvl w:val="0"/>
          <w:numId w:val="2"/>
        </w:numPr>
        <w:tabs>
          <w:tab w:val="left" w:pos="284"/>
        </w:tabs>
        <w:suppressAutoHyphens/>
        <w:autoSpaceDE w:val="0"/>
        <w:autoSpaceDN w:val="0"/>
        <w:spacing w:before="240"/>
        <w:ind w:left="0" w:firstLine="0"/>
        <w:jc w:val="both"/>
        <w:textAlignment w:val="baseline"/>
        <w:rPr>
          <w:rFonts w:ascii="Arial Narrow" w:hAnsi="Arial Narrow" w:cs="Arial"/>
          <w:b/>
          <w:bCs/>
          <w:sz w:val="22"/>
        </w:rPr>
      </w:pPr>
      <w:r>
        <w:rPr>
          <w:rFonts w:ascii="Arial Narrow" w:hAnsi="Arial Narrow" w:cs="Arial"/>
          <w:b/>
          <w:bCs/>
          <w:sz w:val="22"/>
        </w:rPr>
        <w:t>Nombre maximum de lots</w:t>
      </w:r>
    </w:p>
    <w:p w:rsidR="00A32D78" w:rsidRDefault="00A32D78" w:rsidP="00A32D78">
      <w:pPr>
        <w:spacing w:before="120" w:after="120"/>
        <w:ind w:firstLine="567"/>
        <w:jc w:val="both"/>
        <w:rPr>
          <w:rFonts w:ascii="Arial Narrow" w:hAnsi="Arial Narrow" w:cstheme="minorHAnsi"/>
          <w:sz w:val="22"/>
        </w:rPr>
      </w:pPr>
      <w:r>
        <w:rPr>
          <w:rFonts w:ascii="Arial Narrow" w:hAnsi="Arial Narrow" w:cstheme="minorHAnsi"/>
          <w:sz w:val="22"/>
        </w:rPr>
        <w:t>Sans objet.</w:t>
      </w:r>
    </w:p>
    <w:p w:rsidR="00A32D78" w:rsidRDefault="00A32D78" w:rsidP="00A32D78">
      <w:pPr>
        <w:widowControl w:val="0"/>
        <w:numPr>
          <w:ilvl w:val="0"/>
          <w:numId w:val="2"/>
        </w:numPr>
        <w:tabs>
          <w:tab w:val="left" w:pos="284"/>
        </w:tabs>
        <w:suppressAutoHyphens/>
        <w:autoSpaceDE w:val="0"/>
        <w:autoSpaceDN w:val="0"/>
        <w:ind w:left="0" w:firstLine="0"/>
        <w:jc w:val="both"/>
        <w:textAlignment w:val="baseline"/>
        <w:rPr>
          <w:rFonts w:ascii="Arial Narrow" w:hAnsi="Arial Narrow" w:cs="Arial"/>
          <w:b/>
          <w:bCs/>
          <w:sz w:val="22"/>
        </w:rPr>
      </w:pPr>
      <w:r>
        <w:rPr>
          <w:rFonts w:ascii="Arial Narrow" w:hAnsi="Arial Narrow" w:cs="Arial"/>
          <w:b/>
          <w:bCs/>
          <w:sz w:val="22"/>
        </w:rPr>
        <w:t>Durée de validité des offres</w:t>
      </w:r>
    </w:p>
    <w:p w:rsidR="00A32D78" w:rsidRDefault="00A32D78" w:rsidP="00A32D78">
      <w:pPr>
        <w:widowControl w:val="0"/>
        <w:autoSpaceDE w:val="0"/>
        <w:ind w:firstLine="567"/>
        <w:jc w:val="both"/>
        <w:rPr>
          <w:rFonts w:ascii="Arial Narrow" w:hAnsi="Arial Narrow" w:cs="Arial"/>
          <w:sz w:val="22"/>
        </w:rPr>
      </w:pPr>
      <w:r>
        <w:rPr>
          <w:rFonts w:ascii="Arial Narrow" w:hAnsi="Arial Narrow" w:cs="Arial"/>
          <w:sz w:val="22"/>
        </w:rPr>
        <w:t xml:space="preserve">Les soumissionnaires restent engagés par leur offre pendant </w:t>
      </w:r>
      <w:r>
        <w:rPr>
          <w:rFonts w:ascii="Arial Narrow" w:hAnsi="Arial Narrow" w:cs="Arial"/>
          <w:iCs/>
          <w:sz w:val="22"/>
        </w:rPr>
        <w:t xml:space="preserve">90 jours </w:t>
      </w:r>
      <w:r>
        <w:rPr>
          <w:rFonts w:ascii="Arial Narrow" w:hAnsi="Arial Narrow" w:cs="Arial"/>
          <w:sz w:val="22"/>
        </w:rPr>
        <w:t>à partir de la date limite fixée pour la remise des offres.</w:t>
      </w:r>
    </w:p>
    <w:p w:rsidR="00A32D78" w:rsidRDefault="00A32D78" w:rsidP="00A32D78">
      <w:pPr>
        <w:widowControl w:val="0"/>
        <w:autoSpaceDE w:val="0"/>
        <w:ind w:firstLine="567"/>
        <w:jc w:val="both"/>
        <w:rPr>
          <w:rFonts w:ascii="Arial Narrow" w:hAnsi="Arial Narrow" w:cs="Arial"/>
          <w:sz w:val="22"/>
        </w:rPr>
      </w:pPr>
    </w:p>
    <w:p w:rsidR="00A32D78" w:rsidRDefault="00A32D78" w:rsidP="00A32D78">
      <w:pPr>
        <w:widowControl w:val="0"/>
        <w:numPr>
          <w:ilvl w:val="0"/>
          <w:numId w:val="2"/>
        </w:numPr>
        <w:tabs>
          <w:tab w:val="left" w:pos="284"/>
        </w:tabs>
        <w:suppressAutoHyphens/>
        <w:autoSpaceDE w:val="0"/>
        <w:autoSpaceDN w:val="0"/>
        <w:ind w:left="0" w:firstLine="0"/>
        <w:jc w:val="both"/>
        <w:textAlignment w:val="baseline"/>
        <w:rPr>
          <w:rFonts w:ascii="Arial Narrow" w:hAnsi="Arial Narrow" w:cs="Arial"/>
          <w:b/>
          <w:bCs/>
          <w:sz w:val="22"/>
        </w:rPr>
      </w:pPr>
      <w:r>
        <w:rPr>
          <w:rFonts w:ascii="Arial Narrow" w:hAnsi="Arial Narrow" w:cs="Arial"/>
          <w:b/>
          <w:bCs/>
          <w:sz w:val="22"/>
        </w:rPr>
        <w:t>Renseignements complémentaires</w:t>
      </w:r>
    </w:p>
    <w:p w:rsidR="00A32D78" w:rsidRDefault="00A32D78" w:rsidP="00A32D78">
      <w:pPr>
        <w:widowControl w:val="0"/>
        <w:autoSpaceDE w:val="0"/>
        <w:ind w:firstLine="567"/>
        <w:jc w:val="both"/>
        <w:rPr>
          <w:rFonts w:ascii="Arial Narrow" w:hAnsi="Arial Narrow" w:cs="Arial"/>
        </w:rPr>
      </w:pPr>
      <w:r>
        <w:rPr>
          <w:rFonts w:ascii="Arial Narrow" w:hAnsi="Arial Narrow" w:cs="Arial"/>
          <w:sz w:val="22"/>
        </w:rPr>
        <w:t xml:space="preserve">Les renseignements complémentaires sur l’Appel d’Offres peuvent être obtenus auprès de la </w:t>
      </w:r>
      <w:r>
        <w:rPr>
          <w:rFonts w:ascii="Arial Narrow" w:hAnsi="Arial Narrow" w:cs="Arial"/>
          <w:b/>
        </w:rPr>
        <w:t>Structure Interne de Gestion Administrative des Marchés Publics (SIGAMP) de la Commune de Guider</w:t>
      </w:r>
      <w:r>
        <w:rPr>
          <w:rFonts w:ascii="Arial Narrow" w:hAnsi="Arial Narrow" w:cs="Arial"/>
          <w:sz w:val="22"/>
        </w:rPr>
        <w:t xml:space="preserve">, Téléphone : </w:t>
      </w:r>
      <w:r>
        <w:rPr>
          <w:rFonts w:ascii="Arial Narrow" w:hAnsi="Arial Narrow" w:cs="Arial"/>
        </w:rPr>
        <w:t xml:space="preserve">698 664 302 </w:t>
      </w:r>
    </w:p>
    <w:p w:rsidR="00A32D78" w:rsidRDefault="00A32D78" w:rsidP="00A32D78">
      <w:pPr>
        <w:widowControl w:val="0"/>
        <w:autoSpaceDE w:val="0"/>
        <w:jc w:val="both"/>
        <w:rPr>
          <w:rFonts w:ascii="Arial Narrow" w:hAnsi="Arial Narrow" w:cs="Arial"/>
        </w:rPr>
      </w:pPr>
    </w:p>
    <w:p w:rsidR="00A32D78" w:rsidRPr="00545E01" w:rsidRDefault="00A32D78" w:rsidP="00A32D78">
      <w:pPr>
        <w:widowControl w:val="0"/>
        <w:autoSpaceDE w:val="0"/>
        <w:jc w:val="both"/>
        <w:rPr>
          <w:rFonts w:ascii="Arial Narrow" w:hAnsi="Arial Narrow" w:cs="Arial"/>
          <w:b/>
          <w:bCs/>
          <w:sz w:val="22"/>
        </w:rPr>
      </w:pPr>
      <w:r w:rsidRPr="00545E01">
        <w:rPr>
          <w:rFonts w:ascii="Arial Narrow" w:hAnsi="Arial Narrow" w:cs="Arial"/>
          <w:b/>
          <w:bCs/>
          <w:sz w:val="22"/>
        </w:rPr>
        <w:t>19. Lutte contre la corruption et les mauvaises pratiques</w:t>
      </w:r>
    </w:p>
    <w:p w:rsidR="00A32D78" w:rsidRDefault="00A32D78" w:rsidP="00A32D78">
      <w:pPr>
        <w:ind w:right="70" w:firstLine="588"/>
        <w:jc w:val="both"/>
        <w:rPr>
          <w:rFonts w:ascii="Arial Narrow" w:hAnsi="Arial Narrow" w:cs="Arial"/>
          <w:iCs/>
          <w:sz w:val="22"/>
        </w:rPr>
      </w:pPr>
      <w:r>
        <w:rPr>
          <w:rFonts w:ascii="Arial Narrow" w:hAnsi="Arial Narrow" w:cs="Arial"/>
          <w:sz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Pr>
          <w:rFonts w:ascii="Arial Narrow" w:hAnsi="Arial Narrow" w:cs="Arial"/>
          <w:sz w:val="22"/>
        </w:rPr>
        <w:t>ou</w:t>
      </w:r>
      <w:proofErr w:type="gramEnd"/>
      <w:r>
        <w:rPr>
          <w:rFonts w:ascii="Arial Narrow" w:hAnsi="Arial Narrow" w:cs="Arial"/>
          <w:sz w:val="22"/>
        </w:rPr>
        <w:t xml:space="preserve"> le MO au numéro 694 97 12 16</w:t>
      </w:r>
      <w:r>
        <w:rPr>
          <w:rFonts w:ascii="Arial Narrow" w:hAnsi="Arial Narrow" w:cs="Arial"/>
          <w:iCs/>
          <w:sz w:val="22"/>
        </w:rPr>
        <w:t xml:space="preserve"> </w:t>
      </w:r>
    </w:p>
    <w:p w:rsidR="00A32D78" w:rsidRDefault="00A32D78" w:rsidP="00A32D78">
      <w:pPr>
        <w:ind w:right="70" w:firstLine="588"/>
        <w:jc w:val="both"/>
        <w:rPr>
          <w:rFonts w:ascii="Arial Narrow" w:hAnsi="Arial Narrow" w:cstheme="minorHAnsi"/>
          <w:b/>
          <w:color w:val="000000"/>
          <w:szCs w:val="28"/>
        </w:rPr>
      </w:pPr>
      <w:r>
        <w:rPr>
          <w:noProof/>
        </w:rPr>
        <mc:AlternateContent>
          <mc:Choice Requires="wps">
            <w:drawing>
              <wp:anchor distT="0" distB="0" distL="114300" distR="114300" simplePos="0" relativeHeight="251673600" behindDoc="0" locked="0" layoutInCell="1" allowOverlap="1" wp14:anchorId="67F35327" wp14:editId="7CC9F82C">
                <wp:simplePos x="0" y="0"/>
                <wp:positionH relativeFrom="column">
                  <wp:posOffset>114935</wp:posOffset>
                </wp:positionH>
                <wp:positionV relativeFrom="paragraph">
                  <wp:posOffset>160020</wp:posOffset>
                </wp:positionV>
                <wp:extent cx="2197100" cy="1080135"/>
                <wp:effectExtent l="0" t="0" r="0" b="571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w:t>
                            </w:r>
                            <w:proofErr w:type="spellEnd"/>
                            <w:r>
                              <w:rPr>
                                <w:rFonts w:ascii="Swis721 Cn BT" w:hAnsi="Swis721 Cn BT" w:cs="Arial"/>
                                <w:sz w:val="16"/>
                                <w:szCs w:val="16"/>
                              </w:rPr>
                              <w:t xml:space="preserve">/CIPM  </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35327" id="Zone de texte 5" o:spid="_x0000_s1035" type="#_x0000_t202" style="position:absolute;left:0;text-align:left;margin-left:9.05pt;margin-top:12.6pt;width:173pt;height:8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" stroked="f">
                <v:textbo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w:t>
                      </w:r>
                      <w:proofErr w:type="spellEnd"/>
                      <w:r>
                        <w:rPr>
                          <w:rFonts w:ascii="Swis721 Cn BT" w:hAnsi="Swis721 Cn BT" w:cs="Arial"/>
                          <w:sz w:val="16"/>
                          <w:szCs w:val="16"/>
                        </w:rPr>
                        <w:t xml:space="preserve">/CIPM  </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v:textbox>
              </v:shape>
            </w:pict>
          </mc:Fallback>
        </mc:AlternateContent>
      </w:r>
    </w:p>
    <w:p w:rsidR="00A32D78" w:rsidRDefault="00A32D78" w:rsidP="00A32D78">
      <w:pPr>
        <w:ind w:left="5387"/>
        <w:rPr>
          <w:rFonts w:ascii="Arial Narrow" w:hAnsi="Arial Narrow" w:cstheme="minorHAnsi"/>
          <w:color w:val="000000"/>
          <w:szCs w:val="28"/>
        </w:rPr>
      </w:pPr>
      <w:r>
        <w:rPr>
          <w:rFonts w:ascii="Arial Narrow" w:hAnsi="Arial Narrow" w:cstheme="minorHAnsi"/>
          <w:b/>
          <w:color w:val="000000"/>
          <w:szCs w:val="28"/>
        </w:rPr>
        <w:t>Guider</w:t>
      </w:r>
      <w:r>
        <w:rPr>
          <w:rFonts w:ascii="Arial Narrow" w:hAnsi="Arial Narrow" w:cstheme="minorHAnsi"/>
          <w:color w:val="000000"/>
          <w:szCs w:val="28"/>
        </w:rPr>
        <w:t xml:space="preserve">, le </w:t>
      </w:r>
      <w:r>
        <w:rPr>
          <w:rFonts w:ascii="Arial Narrow" w:hAnsi="Arial Narrow" w:cstheme="minorHAnsi"/>
          <w:b/>
          <w:color w:val="000000"/>
          <w:szCs w:val="28"/>
        </w:rPr>
        <w:t>29/04/2026</w:t>
      </w:r>
    </w:p>
    <w:p w:rsidR="00A32D78" w:rsidRDefault="00A32D78" w:rsidP="00A32D78">
      <w:pPr>
        <w:ind w:left="4678" w:firstLine="4"/>
        <w:rPr>
          <w:rFonts w:ascii="Arial Narrow" w:hAnsi="Arial Narrow" w:cstheme="minorHAnsi"/>
          <w:szCs w:val="28"/>
        </w:rPr>
      </w:pPr>
      <w:r>
        <w:rPr>
          <w:rFonts w:ascii="Arial Narrow" w:hAnsi="Arial Narrow" w:cstheme="minorHAnsi"/>
          <w:szCs w:val="28"/>
        </w:rPr>
        <w:t xml:space="preserve">            Le Maire  </w:t>
      </w:r>
    </w:p>
    <w:p w:rsidR="00A32D78" w:rsidRDefault="00A32D78" w:rsidP="00A32D78">
      <w:pPr>
        <w:ind w:left="4678" w:firstLine="4"/>
        <w:rPr>
          <w:rFonts w:ascii="Arial Narrow" w:hAnsi="Arial Narrow" w:cstheme="minorHAnsi"/>
          <w:color w:val="000000"/>
          <w:szCs w:val="28"/>
        </w:rPr>
      </w:pPr>
      <w:r>
        <w:rPr>
          <w:rFonts w:ascii="Arial Narrow" w:hAnsi="Arial Narrow" w:cstheme="minorHAnsi"/>
          <w:szCs w:val="28"/>
        </w:rPr>
        <w:t xml:space="preserve">            (Maître d’Ouvrage)</w:t>
      </w:r>
      <w:r>
        <w:rPr>
          <w:rFonts w:ascii="Arial Narrow" w:hAnsi="Arial Narrow" w:cstheme="minorHAnsi"/>
          <w:color w:val="000000"/>
          <w:szCs w:val="28"/>
        </w:rPr>
        <w:t>,</w:t>
      </w:r>
    </w:p>
    <w:p w:rsidR="00A32D78" w:rsidRDefault="00A32D78" w:rsidP="00A32D78">
      <w:pPr>
        <w:tabs>
          <w:tab w:val="left" w:pos="4237"/>
        </w:tabs>
        <w:rPr>
          <w:rFonts w:ascii="Arial Narrow" w:hAnsi="Arial Narrow" w:cs="Arial"/>
        </w:rPr>
      </w:pPr>
    </w:p>
    <w:p w:rsidR="00A32D78" w:rsidRDefault="00A32D78" w:rsidP="00A32D78">
      <w:pPr>
        <w:tabs>
          <w:tab w:val="left" w:pos="4237"/>
        </w:tabs>
        <w:rPr>
          <w:rFonts w:ascii="Arial Narrow" w:hAnsi="Arial Narrow" w:cs="Arial"/>
        </w:rPr>
      </w:pPr>
    </w:p>
    <w:p w:rsidR="00A32D78" w:rsidRDefault="00A32D78" w:rsidP="00A32D78">
      <w:pPr>
        <w:tabs>
          <w:tab w:val="center" w:pos="1701"/>
          <w:tab w:val="center" w:pos="8222"/>
        </w:tabs>
        <w:rPr>
          <w:rFonts w:ascii="Arial Narrow" w:hAnsi="Arial Narrow" w:cs="Arial"/>
          <w:b/>
          <w:sz w:val="16"/>
          <w:szCs w:val="20"/>
          <w:lang w:val="en-US"/>
        </w:rPr>
      </w:pPr>
      <w:r>
        <w:rPr>
          <w:rFonts w:ascii="Arial Narrow" w:hAnsi="Arial Narrow" w:cs="Arial"/>
          <w:b/>
          <w:sz w:val="16"/>
          <w:szCs w:val="20"/>
        </w:rPr>
        <w:tab/>
      </w:r>
      <w:r>
        <w:rPr>
          <w:rFonts w:ascii="Arial Narrow" w:hAnsi="Arial Narrow" w:cs="Arial"/>
          <w:b/>
          <w:sz w:val="16"/>
          <w:szCs w:val="20"/>
          <w:lang w:val="en-US"/>
        </w:rPr>
        <w:t>REPUBLIQUE DU CAMEROUN</w:t>
      </w:r>
      <w:r>
        <w:rPr>
          <w:rFonts w:ascii="Arial Narrow" w:hAnsi="Arial Narrow" w:cs="Arial"/>
          <w:b/>
          <w:sz w:val="16"/>
          <w:szCs w:val="20"/>
          <w:lang w:val="en-US"/>
        </w:rPr>
        <w:tab/>
      </w: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rPr>
          <w:rFonts w:ascii="Arial Narrow" w:hAnsi="Arial Narrow" w:cs="Arial"/>
          <w:lang w:val="en-US"/>
        </w:rPr>
      </w:pPr>
      <w:r>
        <w:rPr>
          <w:noProof/>
        </w:rPr>
        <w:drawing>
          <wp:anchor distT="0" distB="0" distL="114300" distR="114300" simplePos="0" relativeHeight="251674624" behindDoc="0" locked="0" layoutInCell="1" allowOverlap="1" wp14:anchorId="6B42BD99" wp14:editId="7A707C1B">
            <wp:simplePos x="0" y="0"/>
            <wp:positionH relativeFrom="column">
              <wp:posOffset>2383155</wp:posOffset>
            </wp:positionH>
            <wp:positionV relativeFrom="paragraph">
              <wp:posOffset>8255</wp:posOffset>
            </wp:positionV>
            <wp:extent cx="1539240" cy="1485900"/>
            <wp:effectExtent l="0" t="0" r="3810" b="0"/>
            <wp:wrapNone/>
            <wp:docPr id="10" name="Image 10" descr="LOGO MAIR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MAIRI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240" cy="1485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48561CCE" wp14:editId="2A9BF490">
                <wp:simplePos x="0" y="0"/>
                <wp:positionH relativeFrom="column">
                  <wp:posOffset>4105910</wp:posOffset>
                </wp:positionH>
                <wp:positionV relativeFrom="paragraph">
                  <wp:posOffset>5080</wp:posOffset>
                </wp:positionV>
                <wp:extent cx="2400300" cy="245745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1CCE" id="Zone de texte 6" o:spid="_x0000_s1036" type="#_x0000_t202" style="position:absolute;margin-left:323.3pt;margin-top:.4pt;width:189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" filled="f" stroked="f">
                <v:textbox>
                  <w:txbxContent>
                    <w:p w:rsidR="00A32D78" w:rsidRDefault="00A32D78" w:rsidP="00A32D78">
                      <w:pPr>
                        <w:jc w:val="center"/>
                        <w:rPr>
                          <w:lang w:val="en-GB"/>
                        </w:rPr>
                      </w:pPr>
                      <w:r>
                        <w:rPr>
                          <w:lang w:val="en-GB"/>
                        </w:rPr>
                        <w:t>REPUBLIC OF CAMEROON</w:t>
                      </w:r>
                    </w:p>
                    <w:p w:rsidR="00A32D78" w:rsidRDefault="00A32D78" w:rsidP="00A32D78">
                      <w:pPr>
                        <w:jc w:val="center"/>
                        <w:rPr>
                          <w:lang w:val="en-GB"/>
                        </w:rPr>
                      </w:pPr>
                      <w:r>
                        <w:rPr>
                          <w:lang w:val="en-GB"/>
                        </w:rPr>
                        <w:t>Peace – Work – Fatherland</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NORTH REGION</w:t>
                      </w:r>
                    </w:p>
                    <w:p w:rsidR="00A32D78" w:rsidRDefault="00A32D78" w:rsidP="00A32D78">
                      <w:pPr>
                        <w:jc w:val="center"/>
                        <w:rPr>
                          <w:lang w:val="en-GB"/>
                        </w:rPr>
                      </w:pPr>
                      <w:r>
                        <w:rPr>
                          <w:lang w:val="en-GB"/>
                        </w:rPr>
                        <w:t>********</w:t>
                      </w:r>
                    </w:p>
                    <w:p w:rsidR="00A32D78" w:rsidRDefault="00A32D78" w:rsidP="00A32D78">
                      <w:pPr>
                        <w:jc w:val="center"/>
                        <w:rPr>
                          <w:lang w:val="en-GB"/>
                        </w:rPr>
                      </w:pPr>
                      <w:r>
                        <w:rPr>
                          <w:lang w:val="en-GB"/>
                        </w:rPr>
                        <w:t>MAYO- LOUTI DIVISION</w:t>
                      </w:r>
                    </w:p>
                    <w:p w:rsidR="00A32D78" w:rsidRDefault="00A32D78" w:rsidP="00A32D78">
                      <w:pPr>
                        <w:jc w:val="center"/>
                        <w:rPr>
                          <w:lang w:val="en-GB"/>
                        </w:rPr>
                      </w:pPr>
                      <w:r>
                        <w:rPr>
                          <w:lang w:val="en-GB"/>
                        </w:rPr>
                        <w:t>********</w:t>
                      </w:r>
                    </w:p>
                    <w:p w:rsidR="00A32D78" w:rsidRDefault="00A32D78" w:rsidP="00A32D78">
                      <w:pPr>
                        <w:jc w:val="center"/>
                        <w:rPr>
                          <w:b/>
                          <w:lang w:val="en-GB"/>
                        </w:rPr>
                      </w:pPr>
                      <w:r>
                        <w:rPr>
                          <w:b/>
                          <w:lang w:val="en-GB"/>
                        </w:rPr>
                        <w:t>GUIDER COUNCIL</w:t>
                      </w:r>
                    </w:p>
                    <w:p w:rsidR="00A32D78" w:rsidRDefault="00A32D78" w:rsidP="00A32D78">
                      <w:pPr>
                        <w:jc w:val="center"/>
                        <w:rPr>
                          <w:lang w:val="en-GB"/>
                        </w:rPr>
                      </w:pPr>
                      <w:r>
                        <w:rPr>
                          <w:lang w:val="en-GB"/>
                        </w:rPr>
                        <w:t>********</w:t>
                      </w:r>
                    </w:p>
                    <w:p w:rsidR="00A32D78" w:rsidRDefault="00A32D78" w:rsidP="00A32D78">
                      <w:pPr>
                        <w:jc w:val="center"/>
                        <w:rPr>
                          <w:lang w:val="en-US"/>
                        </w:rPr>
                      </w:pPr>
                      <w:r>
                        <w:rPr>
                          <w:b/>
                          <w:lang w:val="en-US"/>
                        </w:rPr>
                        <w:t>INTERNAL TENDERS BOARD</w:t>
                      </w:r>
                      <w:r>
                        <w:rPr>
                          <w:b/>
                          <w:lang w:val="en-US"/>
                        </w:rPr>
                        <w:br/>
                      </w:r>
                      <w:r>
                        <w:rPr>
                          <w:lang w:val="en-US"/>
                        </w:rPr>
                        <w:t>*******</w:t>
                      </w:r>
                    </w:p>
                    <w:p w:rsidR="00A32D78" w:rsidRDefault="00A32D78" w:rsidP="00A32D78">
                      <w:pPr>
                        <w:spacing w:line="480" w:lineRule="auto"/>
                        <w:jc w:val="center"/>
                        <w:rPr>
                          <w:lang w:val="en-GB"/>
                        </w:rPr>
                      </w:pPr>
                      <w:r>
                        <w:rPr>
                          <w:lang w:val="en-GB"/>
                        </w:rPr>
                        <w:t>P.O. BOX 34 TEL. 22 27 52 58</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C01F71A" wp14:editId="32718287">
                <wp:simplePos x="0" y="0"/>
                <wp:positionH relativeFrom="column">
                  <wp:posOffset>-471805</wp:posOffset>
                </wp:positionH>
                <wp:positionV relativeFrom="paragraph">
                  <wp:posOffset>10795</wp:posOffset>
                </wp:positionV>
                <wp:extent cx="2628900" cy="24384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r>
                              <w:t xml:space="preserve">      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1F71A" id="Zone de texte 7" o:spid="_x0000_s1037" type="#_x0000_t202" style="position:absolute;margin-left:-37.15pt;margin-top:.85pt;width:207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0/wQIAAMc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" filled="f" stroked="f">
                <v:textbox>
                  <w:txbxContent>
                    <w:p w:rsidR="00A32D78" w:rsidRDefault="00A32D78" w:rsidP="00A32D78">
                      <w:r>
                        <w:t xml:space="preserve">      REPUBLIQUE DU CAMEROUN</w:t>
                      </w:r>
                    </w:p>
                    <w:p w:rsidR="00A32D78" w:rsidRDefault="00A32D78" w:rsidP="00A32D78">
                      <w:pPr>
                        <w:jc w:val="center"/>
                      </w:pPr>
                      <w:r>
                        <w:t>Paix – Travail – Patrie</w:t>
                      </w:r>
                    </w:p>
                    <w:p w:rsidR="00A32D78" w:rsidRDefault="00A32D78" w:rsidP="00A32D78">
                      <w:pPr>
                        <w:jc w:val="center"/>
                      </w:pPr>
                      <w:r>
                        <w:t>*******</w:t>
                      </w:r>
                    </w:p>
                    <w:p w:rsidR="00A32D78" w:rsidRDefault="00A32D78" w:rsidP="00A32D78">
                      <w:pPr>
                        <w:jc w:val="center"/>
                      </w:pPr>
                      <w:r>
                        <w:t>REGION DU NORD</w:t>
                      </w:r>
                    </w:p>
                    <w:p w:rsidR="00A32D78" w:rsidRDefault="00A32D78" w:rsidP="00A32D78">
                      <w:pPr>
                        <w:jc w:val="center"/>
                      </w:pPr>
                      <w:r>
                        <w:t>*******</w:t>
                      </w:r>
                    </w:p>
                    <w:p w:rsidR="00A32D78" w:rsidRDefault="00A32D78" w:rsidP="00A32D78">
                      <w:pPr>
                        <w:jc w:val="center"/>
                      </w:pPr>
                      <w:r>
                        <w:t>DEPARTEMENT DU MAYO-LOUTI</w:t>
                      </w:r>
                    </w:p>
                    <w:p w:rsidR="00A32D78" w:rsidRDefault="00A32D78" w:rsidP="00A32D78">
                      <w:pPr>
                        <w:jc w:val="center"/>
                      </w:pPr>
                      <w:r>
                        <w:t>********</w:t>
                      </w:r>
                    </w:p>
                    <w:p w:rsidR="00A32D78" w:rsidRDefault="00A32D78" w:rsidP="00A32D78">
                      <w:pPr>
                        <w:jc w:val="center"/>
                      </w:pPr>
                      <w:r>
                        <w:t>COMMUNE DE GUIDER</w:t>
                      </w:r>
                    </w:p>
                    <w:p w:rsidR="00A32D78" w:rsidRDefault="00A32D78" w:rsidP="00A32D78">
                      <w:pPr>
                        <w:jc w:val="center"/>
                      </w:pPr>
                      <w:r>
                        <w:t>********</w:t>
                      </w:r>
                    </w:p>
                    <w:p w:rsidR="00A32D78" w:rsidRDefault="00A32D78" w:rsidP="00A32D78">
                      <w:pPr>
                        <w:jc w:val="center"/>
                        <w:rPr>
                          <w:b/>
                        </w:rPr>
                      </w:pPr>
                      <w:r>
                        <w:rPr>
                          <w:b/>
                        </w:rPr>
                        <w:t>COMMISSION INTERNE DE PASSATION DES MARCHE</w:t>
                      </w:r>
                    </w:p>
                    <w:p w:rsidR="00A32D78" w:rsidRDefault="00A32D78" w:rsidP="00A32D78">
                      <w:pPr>
                        <w:jc w:val="center"/>
                      </w:pPr>
                      <w:r>
                        <w:t>********</w:t>
                      </w:r>
                    </w:p>
                    <w:p w:rsidR="00A32D78" w:rsidRDefault="00A32D78" w:rsidP="00A32D78">
                      <w:pPr>
                        <w:jc w:val="center"/>
                      </w:pPr>
                      <w:r>
                        <w:t>BP 34 TEL 22 27 52 58</w:t>
                      </w:r>
                    </w:p>
                    <w:p w:rsidR="00A32D78" w:rsidRDefault="00A32D78" w:rsidP="00A32D78"/>
                  </w:txbxContent>
                </v:textbox>
              </v:shape>
            </w:pict>
          </mc:Fallback>
        </mc:AlternateContent>
      </w:r>
    </w:p>
    <w:p w:rsidR="00A32D78" w:rsidRDefault="00A32D78" w:rsidP="00A32D78">
      <w:pPr>
        <w:rPr>
          <w:rFonts w:ascii="Arial Narrow" w:hAnsi="Arial Narrow" w:cs="Arial"/>
          <w:lang w:val="en-US"/>
        </w:rPr>
      </w:pP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rPr>
          <w:rFonts w:ascii="Arial Narrow" w:hAnsi="Arial Narrow"/>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b/>
          <w:sz w:val="16"/>
          <w:szCs w:val="20"/>
          <w:lang w:val="en-US"/>
        </w:rPr>
      </w:pPr>
    </w:p>
    <w:p w:rsidR="00A32D78" w:rsidRDefault="00A32D78" w:rsidP="00A32D78">
      <w:pPr>
        <w:tabs>
          <w:tab w:val="center" w:pos="1701"/>
          <w:tab w:val="center" w:pos="8222"/>
        </w:tabs>
        <w:rPr>
          <w:rFonts w:ascii="Arial Narrow" w:hAnsi="Arial Narrow" w:cs="Arial"/>
          <w:sz w:val="16"/>
          <w:szCs w:val="20"/>
          <w:lang w:val="en-US"/>
        </w:rPr>
      </w:pPr>
      <w:r>
        <w:rPr>
          <w:rFonts w:ascii="Arial Narrow" w:hAnsi="Arial Narrow" w:cs="Arial"/>
          <w:sz w:val="16"/>
          <w:szCs w:val="20"/>
          <w:lang w:val="en-US"/>
        </w:rPr>
        <w:tab/>
      </w:r>
    </w:p>
    <w:p w:rsidR="00A32D78" w:rsidRDefault="00A32D78" w:rsidP="00A32D78">
      <w:pPr>
        <w:jc w:val="center"/>
        <w:rPr>
          <w:rFonts w:ascii="Arial Narrow" w:hAnsi="Arial Narrow" w:cs="Arial"/>
          <w:b/>
          <w:bCs/>
          <w:lang w:val="en-US"/>
        </w:rPr>
      </w:pPr>
      <w:r>
        <w:rPr>
          <w:rFonts w:ascii="Arial Narrow" w:hAnsi="Arial Narrow" w:cs="Arial"/>
          <w:b/>
          <w:bCs/>
          <w:lang w:val="en-US"/>
        </w:rPr>
        <w:t>OPEN NATIONAL INVITATION TO TENDER IN EMERGENCY PROCEDURE</w:t>
      </w:r>
    </w:p>
    <w:p w:rsidR="00A32D78" w:rsidRDefault="00A32D78" w:rsidP="00A32D78">
      <w:pPr>
        <w:jc w:val="center"/>
        <w:rPr>
          <w:lang w:val="en-GB"/>
        </w:rPr>
      </w:pPr>
      <w:r>
        <w:rPr>
          <w:rFonts w:ascii="Arial Narrow" w:hAnsi="Arial Narrow" w:cs="Arial"/>
          <w:b/>
          <w:bCs/>
          <w:lang w:val="en-US"/>
        </w:rPr>
        <w:t xml:space="preserve">N°08/ONIT/NR/D42/GDER- C/ITB/ISAMPC/2026 OF 29/04/2026 </w:t>
      </w:r>
      <w:r>
        <w:rPr>
          <w:rFonts w:ascii="Arial Narrow" w:hAnsi="Arial Narrow" w:cs="Arial"/>
          <w:b/>
          <w:bCs/>
          <w:color w:val="000000"/>
          <w:lang w:val="en-US"/>
        </w:rPr>
        <w:t>FOR THE REHABILITATION OF TWO CLASSROOMS TO THE GROUP II BA OF THE ADMINISTRATIVE CAMP AT GUIDER</w:t>
      </w:r>
    </w:p>
    <w:p w:rsidR="00A32D78" w:rsidRDefault="00A32D78" w:rsidP="00A32D78">
      <w:pPr>
        <w:jc w:val="center"/>
        <w:rPr>
          <w:rFonts w:ascii="Arial Narrow" w:hAnsi="Arial Narrow" w:cs="Arial"/>
          <w:b/>
          <w:bCs/>
          <w:lang w:val="en-US"/>
        </w:rPr>
      </w:pPr>
    </w:p>
    <w:p w:rsidR="00A32D78" w:rsidRDefault="00A32D78" w:rsidP="00A32D78">
      <w:pPr>
        <w:jc w:val="center"/>
        <w:rPr>
          <w:rFonts w:ascii="Arial Narrow" w:hAnsi="Arial Narrow" w:cs="Arial"/>
          <w:b/>
          <w:bCs/>
          <w:lang w:val="en-US"/>
        </w:rPr>
      </w:pPr>
      <w:r>
        <w:rPr>
          <w:rFonts w:ascii="Arial Narrow" w:hAnsi="Arial Narrow" w:cs="Arial"/>
          <w:b/>
          <w:bCs/>
          <w:lang w:val="en-US"/>
        </w:rPr>
        <w:t xml:space="preserve">Financing:  PIB </w:t>
      </w:r>
      <w:r>
        <w:rPr>
          <w:rFonts w:ascii="Arial Narrow" w:hAnsi="Arial Narrow" w:cs="Arial"/>
          <w:b/>
          <w:bCs/>
          <w:color w:val="FF0000"/>
          <w:lang w:val="en-US"/>
        </w:rPr>
        <w:t>MINDDEVEL</w:t>
      </w:r>
      <w:r>
        <w:rPr>
          <w:rFonts w:ascii="Arial Narrow" w:hAnsi="Arial Narrow" w:cs="Arial"/>
          <w:b/>
          <w:bCs/>
          <w:lang w:val="en-US"/>
        </w:rPr>
        <w:t>/2026.</w:t>
      </w:r>
    </w:p>
    <w:p w:rsidR="00A32D78" w:rsidRDefault="00A32D78" w:rsidP="00A32D78">
      <w:pPr>
        <w:jc w:val="center"/>
        <w:rPr>
          <w:rFonts w:ascii="Arial Narrow" w:hAnsi="Arial Narrow" w:cs="Arial"/>
          <w:b/>
          <w:bCs/>
          <w:color w:val="FF0000"/>
          <w:lang w:val="en-US"/>
        </w:rPr>
      </w:pPr>
      <w:r>
        <w:rPr>
          <w:rFonts w:ascii="Arial Narrow" w:hAnsi="Arial Narrow" w:cs="Arial"/>
          <w:b/>
          <w:bCs/>
          <w:lang w:val="en-US"/>
        </w:rPr>
        <w:t xml:space="preserve">Imputation: </w:t>
      </w:r>
      <w:r>
        <w:rPr>
          <w:rFonts w:ascii="Arial Narrow" w:hAnsi="Arial Narrow" w:cs="Arial"/>
          <w:b/>
          <w:bCs/>
          <w:color w:val="FF0000"/>
          <w:lang w:val="en-US"/>
        </w:rPr>
        <w:t>……………………</w:t>
      </w:r>
    </w:p>
    <w:p w:rsidR="00A32D78" w:rsidRDefault="00A32D78" w:rsidP="00A32D78">
      <w:pPr>
        <w:ind w:left="360"/>
        <w:jc w:val="center"/>
        <w:rPr>
          <w:rFonts w:ascii="Arial Narrow" w:hAnsi="Arial Narrow" w:cs="Arial"/>
          <w:b/>
          <w:bCs/>
          <w:color w:val="000000"/>
          <w:lang w:val="en-US"/>
        </w:rPr>
      </w:pPr>
    </w:p>
    <w:p w:rsidR="00A32D78" w:rsidRDefault="00A32D78" w:rsidP="00A32D78">
      <w:pPr>
        <w:widowControl w:val="0"/>
        <w:numPr>
          <w:ilvl w:val="0"/>
          <w:numId w:val="6"/>
        </w:numPr>
        <w:tabs>
          <w:tab w:val="left" w:pos="284"/>
        </w:tabs>
        <w:suppressAutoHyphens/>
        <w:autoSpaceDE w:val="0"/>
        <w:autoSpaceDN w:val="0"/>
        <w:spacing w:before="120"/>
        <w:ind w:left="0" w:firstLine="0"/>
        <w:jc w:val="both"/>
        <w:textAlignment w:val="baseline"/>
        <w:rPr>
          <w:rFonts w:ascii="Arial Narrow" w:hAnsi="Arial Narrow" w:cs="Arial"/>
          <w:lang w:val="en-US"/>
        </w:rPr>
      </w:pPr>
      <w:r>
        <w:rPr>
          <w:rFonts w:ascii="Arial Narrow" w:hAnsi="Arial Narrow" w:cs="Arial"/>
          <w:bCs/>
          <w:sz w:val="22"/>
          <w:lang w:val="en-US"/>
        </w:rPr>
        <w:t>Subject of the invitation to tender</w:t>
      </w:r>
    </w:p>
    <w:p w:rsidR="00A32D78" w:rsidRDefault="00A32D78" w:rsidP="00A32D78">
      <w:pPr>
        <w:rPr>
          <w:rFonts w:ascii="Arial Narrow" w:hAnsi="Arial Narrow" w:cs="Arial"/>
          <w:b/>
          <w:bCs/>
          <w:color w:val="000000"/>
          <w:lang w:val="en-US"/>
        </w:rPr>
      </w:pPr>
      <w:r>
        <w:rPr>
          <w:rFonts w:ascii="Arial Narrow" w:hAnsi="Arial Narrow" w:cs="Arial"/>
          <w:lang w:val="en-GB"/>
        </w:rPr>
        <w:t>Within</w:t>
      </w:r>
      <w:r>
        <w:rPr>
          <w:rFonts w:ascii="Arial Narrow" w:hAnsi="Arial Narrow" w:cs="Arial"/>
          <w:spacing w:val="7"/>
          <w:lang w:val="en-GB"/>
        </w:rPr>
        <w:t xml:space="preserve"> </w:t>
      </w:r>
      <w:r>
        <w:rPr>
          <w:rFonts w:ascii="Arial Narrow" w:hAnsi="Arial Narrow" w:cs="Arial"/>
          <w:lang w:val="en-GB"/>
        </w:rPr>
        <w:t>the</w:t>
      </w:r>
      <w:r>
        <w:rPr>
          <w:rFonts w:ascii="Arial Narrow" w:hAnsi="Arial Narrow" w:cs="Arial"/>
          <w:spacing w:val="7"/>
          <w:lang w:val="en-GB"/>
        </w:rPr>
        <w:t xml:space="preserve"> </w:t>
      </w:r>
      <w:r>
        <w:rPr>
          <w:rFonts w:ascii="Arial Narrow" w:hAnsi="Arial Narrow" w:cs="Arial"/>
          <w:lang w:val="en-GB"/>
        </w:rPr>
        <w:t>framework</w:t>
      </w:r>
      <w:r>
        <w:rPr>
          <w:rFonts w:ascii="Arial Narrow" w:hAnsi="Arial Narrow" w:cs="Arial"/>
          <w:spacing w:val="7"/>
          <w:lang w:val="en-GB"/>
        </w:rPr>
        <w:t xml:space="preserve"> </w:t>
      </w:r>
      <w:r>
        <w:rPr>
          <w:rFonts w:ascii="Arial Narrow" w:hAnsi="Arial Narrow" w:cs="Arial"/>
          <w:lang w:val="en-GB"/>
        </w:rPr>
        <w:t>of</w:t>
      </w:r>
      <w:r>
        <w:rPr>
          <w:rFonts w:ascii="Arial Narrow" w:hAnsi="Arial Narrow" w:cs="Arial"/>
          <w:spacing w:val="7"/>
          <w:lang w:val="en-GB"/>
        </w:rPr>
        <w:t xml:space="preserve"> </w:t>
      </w:r>
      <w:r>
        <w:rPr>
          <w:rFonts w:ascii="Arial Narrow" w:hAnsi="Arial Narrow" w:cs="Arial"/>
          <w:lang w:val="en-GB"/>
        </w:rPr>
        <w:t xml:space="preserve">the Public Investment Budget of </w:t>
      </w:r>
      <w:r>
        <w:rPr>
          <w:rFonts w:ascii="Arial Narrow" w:hAnsi="Arial Narrow" w:cs="Arial"/>
          <w:b/>
          <w:bCs/>
          <w:color w:val="FF0000"/>
          <w:lang w:val="en-US"/>
        </w:rPr>
        <w:t>MINDDEVEL</w:t>
      </w:r>
      <w:r>
        <w:rPr>
          <w:rFonts w:ascii="Arial Narrow" w:hAnsi="Arial Narrow" w:cs="Arial"/>
          <w:lang w:val="en-GB"/>
        </w:rPr>
        <w:t>, 2026 financial</w:t>
      </w:r>
      <w:r>
        <w:rPr>
          <w:rFonts w:ascii="Arial Narrow" w:hAnsi="Arial Narrow" w:cs="Arial"/>
          <w:spacing w:val="6"/>
          <w:lang w:val="en-GB"/>
        </w:rPr>
        <w:t xml:space="preserve"> </w:t>
      </w:r>
      <w:r>
        <w:rPr>
          <w:rFonts w:ascii="Arial Narrow" w:hAnsi="Arial Narrow" w:cs="Arial"/>
          <w:lang w:val="en-GB"/>
        </w:rPr>
        <w:t xml:space="preserve">year </w:t>
      </w:r>
      <w:r>
        <w:rPr>
          <w:rFonts w:ascii="Arial Narrow" w:hAnsi="Arial Narrow" w:cs="Arial"/>
          <w:spacing w:val="7"/>
          <w:lang w:val="en-GB"/>
        </w:rPr>
        <w:t xml:space="preserve">projects, the </w:t>
      </w:r>
      <w:r>
        <w:rPr>
          <w:rFonts w:ascii="Arial Narrow" w:hAnsi="Arial Narrow" w:cs="Arial"/>
          <w:spacing w:val="4"/>
          <w:lang w:val="en-GB"/>
        </w:rPr>
        <w:t xml:space="preserve">Mayor of Guider, </w:t>
      </w:r>
      <w:r>
        <w:rPr>
          <w:rFonts w:ascii="Arial Narrow" w:hAnsi="Arial Narrow" w:cs="Arial"/>
          <w:spacing w:val="5"/>
          <w:lang w:val="en-GB"/>
        </w:rPr>
        <w:t xml:space="preserve">hereby </w:t>
      </w:r>
      <w:r>
        <w:rPr>
          <w:rFonts w:ascii="Arial Narrow" w:hAnsi="Arial Narrow" w:cs="Arial"/>
          <w:lang w:val="en-GB"/>
        </w:rPr>
        <w:t xml:space="preserve">launches </w:t>
      </w:r>
      <w:r>
        <w:rPr>
          <w:rFonts w:ascii="Arial Narrow" w:hAnsi="Arial Narrow" w:cs="Arial"/>
          <w:spacing w:val="-4"/>
          <w:lang w:val="en-GB"/>
        </w:rPr>
        <w:t>an</w:t>
      </w:r>
      <w:r>
        <w:rPr>
          <w:rFonts w:ascii="Arial Narrow" w:hAnsi="Arial Narrow" w:cs="Arial"/>
          <w:lang w:val="en-GB"/>
        </w:rPr>
        <w:t xml:space="preserve"> </w:t>
      </w:r>
      <w:r>
        <w:rPr>
          <w:rFonts w:ascii="Arial Narrow" w:hAnsi="Arial Narrow" w:cs="Arial"/>
          <w:spacing w:val="-4"/>
          <w:lang w:val="en-GB"/>
        </w:rPr>
        <w:t>invitation</w:t>
      </w:r>
      <w:r>
        <w:rPr>
          <w:rFonts w:ascii="Arial Narrow" w:hAnsi="Arial Narrow" w:cs="Arial"/>
          <w:lang w:val="en-GB"/>
        </w:rPr>
        <w:t xml:space="preserve"> </w:t>
      </w:r>
      <w:r>
        <w:rPr>
          <w:rFonts w:ascii="Arial Narrow" w:hAnsi="Arial Narrow" w:cs="Arial"/>
          <w:spacing w:val="-4"/>
          <w:lang w:val="en-GB"/>
        </w:rPr>
        <w:t>to</w:t>
      </w:r>
      <w:r>
        <w:rPr>
          <w:rFonts w:ascii="Arial Narrow" w:hAnsi="Arial Narrow" w:cs="Arial"/>
          <w:lang w:val="en-GB"/>
        </w:rPr>
        <w:t xml:space="preserve"> </w:t>
      </w:r>
      <w:r>
        <w:rPr>
          <w:rFonts w:ascii="Arial Narrow" w:hAnsi="Arial Narrow" w:cs="Arial"/>
          <w:spacing w:val="-4"/>
          <w:lang w:val="en-GB"/>
        </w:rPr>
        <w:t>tender</w:t>
      </w:r>
      <w:r>
        <w:rPr>
          <w:rFonts w:ascii="Arial Narrow" w:hAnsi="Arial Narrow" w:cs="Arial"/>
          <w:lang w:val="en-GB"/>
        </w:rPr>
        <w:t xml:space="preserve"> </w:t>
      </w:r>
      <w:r>
        <w:rPr>
          <w:rFonts w:ascii="Arial Narrow" w:hAnsi="Arial Narrow" w:cs="Arial"/>
          <w:spacing w:val="-3"/>
          <w:lang w:val="en-GB"/>
        </w:rPr>
        <w:t xml:space="preserve">an Open National Invitation to tender in emergency procedure </w:t>
      </w:r>
      <w:r>
        <w:rPr>
          <w:rFonts w:ascii="Arial Narrow" w:hAnsi="Arial Narrow" w:cs="Arial"/>
          <w:bCs/>
          <w:lang w:val="en-GB"/>
        </w:rPr>
        <w:t xml:space="preserve">for </w:t>
      </w:r>
      <w:r>
        <w:rPr>
          <w:rFonts w:ascii="Arial Narrow" w:hAnsi="Arial Narrow" w:cs="Arial"/>
          <w:b/>
          <w:bCs/>
          <w:color w:val="000000"/>
          <w:lang w:val="en-US"/>
        </w:rPr>
        <w:t>REHABILITATION OF TWO CLASSROOMS TO THE GROUP II BA OF THE ADMINISTRATIVE CAMP AT GUIDER</w:t>
      </w:r>
    </w:p>
    <w:p w:rsidR="00A32D78" w:rsidRDefault="00A32D78" w:rsidP="00A32D78">
      <w:pPr>
        <w:rPr>
          <w:lang w:val="en-GB"/>
        </w:rPr>
      </w:pPr>
    </w:p>
    <w:p w:rsidR="00A32D78" w:rsidRPr="00190C40" w:rsidRDefault="00A32D78" w:rsidP="00A32D78">
      <w:pPr>
        <w:pStyle w:val="Paragraphedeliste"/>
        <w:numPr>
          <w:ilvl w:val="0"/>
          <w:numId w:val="6"/>
        </w:numPr>
        <w:rPr>
          <w:rFonts w:ascii="Arial Narrow" w:hAnsi="Arial Narrow" w:cs="Arial"/>
          <w:bCs/>
          <w:sz w:val="22"/>
        </w:rPr>
      </w:pPr>
      <w:r w:rsidRPr="00190C40">
        <w:rPr>
          <w:rFonts w:ascii="Arial Narrow" w:hAnsi="Arial Narrow" w:cs="Arial"/>
          <w:bCs/>
          <w:sz w:val="22"/>
        </w:rPr>
        <w:t xml:space="preserve">Nature of </w:t>
      </w:r>
      <w:proofErr w:type="spellStart"/>
      <w:r w:rsidRPr="00190C40">
        <w:rPr>
          <w:rFonts w:ascii="Arial Narrow" w:hAnsi="Arial Narrow" w:cs="Arial"/>
          <w:bCs/>
          <w:sz w:val="22"/>
        </w:rPr>
        <w:t>works</w:t>
      </w:r>
      <w:proofErr w:type="spellEnd"/>
    </w:p>
    <w:p w:rsidR="00A32D78" w:rsidRDefault="00A32D78" w:rsidP="00A32D78">
      <w:pPr>
        <w:widowControl w:val="0"/>
        <w:autoSpaceDE w:val="0"/>
        <w:autoSpaceDN w:val="0"/>
        <w:adjustRightInd w:val="0"/>
        <w:spacing w:before="11" w:line="249" w:lineRule="auto"/>
        <w:ind w:right="-164"/>
        <w:jc w:val="both"/>
        <w:rPr>
          <w:rFonts w:ascii="Arial Narrow" w:hAnsi="Arial Narrow" w:cs="Arial"/>
          <w:lang w:val="en-GB"/>
        </w:rPr>
      </w:pPr>
      <w:r>
        <w:rPr>
          <w:rFonts w:ascii="Arial Narrow" w:hAnsi="Arial Narrow" w:cs="Arial"/>
          <w:spacing w:val="1"/>
          <w:w w:val="99"/>
          <w:lang w:val="en-GB"/>
        </w:rPr>
        <w:t>Th</w:t>
      </w:r>
      <w:r>
        <w:rPr>
          <w:rFonts w:ascii="Arial Narrow" w:hAnsi="Arial Narrow" w:cs="Arial"/>
          <w:w w:val="99"/>
          <w:lang w:val="en-GB"/>
        </w:rPr>
        <w:t>e</w:t>
      </w:r>
      <w:r>
        <w:rPr>
          <w:rFonts w:ascii="Arial Narrow" w:hAnsi="Arial Narrow" w:cs="Arial"/>
          <w:lang w:val="en-GB"/>
        </w:rPr>
        <w:t xml:space="preserve"> </w:t>
      </w:r>
      <w:r>
        <w:rPr>
          <w:rFonts w:ascii="Arial Narrow" w:hAnsi="Arial Narrow" w:cs="Arial"/>
          <w:spacing w:val="1"/>
          <w:w w:val="99"/>
          <w:lang w:val="en-GB"/>
        </w:rPr>
        <w:t>works</w:t>
      </w:r>
      <w:r>
        <w:rPr>
          <w:rFonts w:ascii="Arial Narrow" w:hAnsi="Arial Narrow" w:cs="Arial"/>
          <w:lang w:val="en-GB"/>
        </w:rPr>
        <w:t xml:space="preserve"> subject </w:t>
      </w:r>
      <w:r>
        <w:rPr>
          <w:rFonts w:ascii="Arial Narrow" w:hAnsi="Arial Narrow" w:cs="Arial"/>
          <w:spacing w:val="1"/>
          <w:w w:val="99"/>
          <w:lang w:val="en-GB"/>
        </w:rPr>
        <w:t>o</w:t>
      </w:r>
      <w:r>
        <w:rPr>
          <w:rFonts w:ascii="Arial Narrow" w:hAnsi="Arial Narrow" w:cs="Arial"/>
          <w:w w:val="99"/>
          <w:lang w:val="en-GB"/>
        </w:rPr>
        <w:t>f</w:t>
      </w:r>
      <w:r>
        <w:rPr>
          <w:rFonts w:ascii="Arial Narrow" w:hAnsi="Arial Narrow" w:cs="Arial"/>
          <w:lang w:val="en-GB"/>
        </w:rPr>
        <w:t xml:space="preserve"> </w:t>
      </w:r>
      <w:r>
        <w:rPr>
          <w:rFonts w:ascii="Arial Narrow" w:hAnsi="Arial Narrow" w:cs="Arial"/>
          <w:spacing w:val="1"/>
          <w:w w:val="99"/>
          <w:lang w:val="en-GB"/>
        </w:rPr>
        <w:t>thi</w:t>
      </w:r>
      <w:r>
        <w:rPr>
          <w:rFonts w:ascii="Arial Narrow" w:hAnsi="Arial Narrow" w:cs="Arial"/>
          <w:w w:val="99"/>
          <w:lang w:val="en-GB"/>
        </w:rPr>
        <w:t>s</w:t>
      </w:r>
      <w:r>
        <w:rPr>
          <w:rFonts w:ascii="Arial Narrow" w:hAnsi="Arial Narrow" w:cs="Arial"/>
          <w:lang w:val="en-GB"/>
        </w:rPr>
        <w:t xml:space="preserve"> </w:t>
      </w:r>
      <w:r>
        <w:rPr>
          <w:rFonts w:ascii="Arial Narrow" w:hAnsi="Arial Narrow" w:cs="Arial"/>
          <w:spacing w:val="1"/>
          <w:w w:val="99"/>
          <w:lang w:val="en-GB"/>
        </w:rPr>
        <w:t>contrac</w:t>
      </w:r>
      <w:r>
        <w:rPr>
          <w:rFonts w:ascii="Arial Narrow" w:hAnsi="Arial Narrow" w:cs="Arial"/>
          <w:w w:val="99"/>
          <w:lang w:val="en-GB"/>
        </w:rPr>
        <w:t>t</w:t>
      </w:r>
      <w:r>
        <w:rPr>
          <w:rFonts w:ascii="Arial Narrow" w:hAnsi="Arial Narrow" w:cs="Arial"/>
          <w:lang w:val="en-GB"/>
        </w:rPr>
        <w:t xml:space="preserve"> </w:t>
      </w:r>
      <w:r>
        <w:rPr>
          <w:rFonts w:ascii="Arial Narrow" w:hAnsi="Arial Narrow" w:cs="Arial"/>
          <w:spacing w:val="1"/>
          <w:w w:val="99"/>
          <w:lang w:val="en-GB"/>
        </w:rPr>
        <w:t>includ</w:t>
      </w:r>
      <w:r>
        <w:rPr>
          <w:rFonts w:ascii="Arial Narrow" w:hAnsi="Arial Narrow" w:cs="Arial"/>
          <w:w w:val="99"/>
          <w:lang w:val="en-GB"/>
        </w:rPr>
        <w:t>e</w:t>
      </w:r>
      <w:r>
        <w:rPr>
          <w:rFonts w:ascii="Arial Narrow" w:hAnsi="Arial Narrow" w:cs="Arial"/>
          <w:lang w:val="en-GB"/>
        </w:rPr>
        <w:t xml:space="preserve">: </w:t>
      </w:r>
      <w:r>
        <w:rPr>
          <w:rFonts w:ascii="Arial Narrow" w:hAnsi="Arial Narrow" w:cs="Arial"/>
          <w:lang w:val="en-US"/>
        </w:rPr>
        <w:t>Preparatory</w:t>
      </w:r>
      <w:r>
        <w:rPr>
          <w:rFonts w:ascii="Arial Narrow" w:hAnsi="Arial Narrow" w:cs="Arial"/>
          <w:lang w:val="en-GB"/>
        </w:rPr>
        <w:t xml:space="preserve"> works; Masonry Framework - Cover; Painting, </w:t>
      </w:r>
    </w:p>
    <w:p w:rsidR="00A32D78" w:rsidRDefault="00A32D78" w:rsidP="00A32D78">
      <w:pPr>
        <w:widowControl w:val="0"/>
        <w:autoSpaceDE w:val="0"/>
        <w:jc w:val="both"/>
        <w:rPr>
          <w:rFonts w:ascii="Arial Narrow" w:hAnsi="Arial Narrow" w:cs="Arial"/>
          <w:w w:val="99"/>
          <w:lang w:val="en-GB"/>
        </w:rPr>
      </w:pPr>
    </w:p>
    <w:p w:rsidR="00A32D78" w:rsidRDefault="00A32D78" w:rsidP="00A32D78">
      <w:pPr>
        <w:widowControl w:val="0"/>
        <w:autoSpaceDE w:val="0"/>
        <w:jc w:val="both"/>
        <w:rPr>
          <w:rFonts w:ascii="Arial Narrow" w:hAnsi="Arial Narrow"/>
          <w:lang w:val="en-US"/>
        </w:rPr>
      </w:pPr>
      <w:r>
        <w:rPr>
          <w:rFonts w:ascii="Arial Narrow" w:hAnsi="Arial Narrow" w:cs="Arial"/>
          <w:w w:val="99"/>
          <w:lang w:val="en-GB"/>
        </w:rPr>
        <w:lastRenderedPageBreak/>
        <w:t xml:space="preserve">3. </w:t>
      </w:r>
      <w:r>
        <w:rPr>
          <w:rFonts w:ascii="Arial Narrow" w:hAnsi="Arial Narrow" w:cs="Arial"/>
          <w:b/>
          <w:bCs/>
          <w:lang w:val="en-GB"/>
        </w:rPr>
        <w:t xml:space="preserve">Execution </w:t>
      </w:r>
      <w:r>
        <w:rPr>
          <w:rFonts w:ascii="Arial Narrow" w:hAnsi="Arial Narrow" w:cs="Arial"/>
          <w:b/>
          <w:bCs/>
          <w:spacing w:val="6"/>
          <w:lang w:val="en-GB"/>
        </w:rPr>
        <w:t>deadline</w:t>
      </w:r>
    </w:p>
    <w:p w:rsidR="00A32D78" w:rsidRDefault="00A32D78" w:rsidP="00A32D78">
      <w:pPr>
        <w:widowControl w:val="0"/>
        <w:autoSpaceDE w:val="0"/>
        <w:jc w:val="both"/>
        <w:rPr>
          <w:lang w:val="en-US"/>
        </w:rPr>
      </w:pPr>
      <w:r>
        <w:rPr>
          <w:rFonts w:ascii="Arial Narrow" w:hAnsi="Arial Narrow" w:cs="Arial"/>
          <w:lang w:val="en-GB"/>
        </w:rPr>
        <w:t>The maximum execution deadline provided for by the</w:t>
      </w:r>
      <w:r>
        <w:rPr>
          <w:rFonts w:ascii="Arial Narrow" w:hAnsi="Arial Narrow" w:cs="Arial"/>
          <w:spacing w:val="12"/>
          <w:lang w:val="en-GB"/>
        </w:rPr>
        <w:t xml:space="preserve"> </w:t>
      </w:r>
      <w:r>
        <w:rPr>
          <w:rFonts w:ascii="Arial Narrow" w:hAnsi="Arial Narrow" w:cs="Arial"/>
          <w:lang w:val="en-GB"/>
        </w:rPr>
        <w:t xml:space="preserve">Project Owner </w:t>
      </w:r>
      <w:r>
        <w:rPr>
          <w:rFonts w:ascii="Arial Narrow" w:hAnsi="Arial Narrow" w:cs="Arial"/>
          <w:spacing w:val="12"/>
          <w:lang w:val="en-GB"/>
        </w:rPr>
        <w:t xml:space="preserve">for the execution of the works subject of this tender </w:t>
      </w:r>
      <w:r>
        <w:rPr>
          <w:rFonts w:ascii="Arial Narrow" w:hAnsi="Arial Narrow" w:cs="Arial"/>
          <w:lang w:val="en-GB"/>
        </w:rPr>
        <w:t>shall</w:t>
      </w:r>
      <w:r>
        <w:rPr>
          <w:rFonts w:ascii="Arial Narrow" w:hAnsi="Arial Narrow" w:cs="Arial"/>
          <w:spacing w:val="12"/>
          <w:lang w:val="en-GB"/>
        </w:rPr>
        <w:t xml:space="preserve"> </w:t>
      </w:r>
      <w:r>
        <w:rPr>
          <w:rFonts w:ascii="Arial Narrow" w:hAnsi="Arial Narrow" w:cs="Arial"/>
          <w:lang w:val="en-GB"/>
        </w:rPr>
        <w:t xml:space="preserve">be </w:t>
      </w:r>
      <w:r>
        <w:rPr>
          <w:rFonts w:ascii="Arial Narrow" w:hAnsi="Arial Narrow" w:cs="Arial"/>
          <w:spacing w:val="12"/>
          <w:lang w:val="en-GB"/>
        </w:rPr>
        <w:t>three (03)</w:t>
      </w:r>
      <w:r>
        <w:rPr>
          <w:rFonts w:ascii="Arial Narrow" w:hAnsi="Arial Narrow" w:cs="Arial"/>
          <w:spacing w:val="3"/>
          <w:lang w:val="en-GB"/>
        </w:rPr>
        <w:t xml:space="preserve"> </w:t>
      </w:r>
      <w:r>
        <w:rPr>
          <w:rFonts w:ascii="Arial Narrow" w:hAnsi="Arial Narrow" w:cs="Arial"/>
          <w:lang w:val="en-GB"/>
        </w:rPr>
        <w:t>months</w:t>
      </w:r>
      <w:r>
        <w:rPr>
          <w:rFonts w:ascii="Arial" w:hAnsi="Arial" w:cs="Arial"/>
          <w:lang w:val="en-GB"/>
        </w:rPr>
        <w:t>.</w:t>
      </w:r>
    </w:p>
    <w:p w:rsidR="00A32D78" w:rsidRDefault="00A32D78" w:rsidP="00A32D78">
      <w:pPr>
        <w:widowControl w:val="0"/>
        <w:tabs>
          <w:tab w:val="left" w:pos="3757"/>
        </w:tabs>
        <w:autoSpaceDE w:val="0"/>
        <w:jc w:val="both"/>
        <w:rPr>
          <w:rFonts w:ascii="Arial" w:hAnsi="Arial" w:cs="Arial"/>
          <w:sz w:val="18"/>
          <w:lang w:val="en-GB"/>
        </w:rPr>
      </w:pPr>
      <w:r>
        <w:rPr>
          <w:rFonts w:ascii="Arial" w:hAnsi="Arial" w:cs="Arial"/>
          <w:sz w:val="18"/>
          <w:lang w:val="en-GB"/>
        </w:rPr>
        <w:tab/>
      </w:r>
    </w:p>
    <w:p w:rsidR="00A32D78" w:rsidRDefault="00A32D78" w:rsidP="00A32D78">
      <w:pPr>
        <w:widowControl w:val="0"/>
        <w:numPr>
          <w:ilvl w:val="0"/>
          <w:numId w:val="7"/>
        </w:numPr>
        <w:suppressAutoHyphens/>
        <w:autoSpaceDE w:val="0"/>
        <w:autoSpaceDN w:val="0"/>
        <w:jc w:val="both"/>
        <w:textAlignment w:val="baseline"/>
        <w:rPr>
          <w:rFonts w:ascii="Arial Narrow" w:hAnsi="Arial Narrow" w:cs="Arial"/>
          <w:b/>
          <w:lang w:val="en-GB"/>
        </w:rPr>
      </w:pPr>
      <w:r>
        <w:rPr>
          <w:rFonts w:ascii="Arial Narrow" w:hAnsi="Arial Narrow" w:cs="Arial"/>
          <w:b/>
          <w:lang w:val="en-GB"/>
        </w:rPr>
        <w:t>Allotment</w:t>
      </w:r>
    </w:p>
    <w:p w:rsidR="00A32D78" w:rsidRDefault="00A32D78" w:rsidP="00A32D78">
      <w:pPr>
        <w:widowControl w:val="0"/>
        <w:autoSpaceDE w:val="0"/>
        <w:jc w:val="both"/>
        <w:rPr>
          <w:rFonts w:ascii="Arial Narrow" w:hAnsi="Arial Narrow" w:cs="Arial"/>
          <w:lang w:val="en-GB"/>
        </w:rPr>
      </w:pPr>
      <w:r>
        <w:rPr>
          <w:rFonts w:ascii="Arial Narrow" w:hAnsi="Arial Narrow" w:cs="Arial"/>
          <w:lang w:val="en-GB"/>
        </w:rPr>
        <w:t xml:space="preserve">The works was not divided </w:t>
      </w:r>
      <w:proofErr w:type="gramStart"/>
      <w:r>
        <w:rPr>
          <w:rFonts w:ascii="Arial Narrow" w:hAnsi="Arial Narrow" w:cs="Arial"/>
          <w:lang w:val="en-GB"/>
        </w:rPr>
        <w:t>in  lots</w:t>
      </w:r>
      <w:proofErr w:type="gramEnd"/>
      <w:r>
        <w:rPr>
          <w:rFonts w:ascii="Arial Narrow" w:hAnsi="Arial Narrow" w:cs="Arial"/>
          <w:lang w:val="en-GB"/>
        </w:rPr>
        <w:t xml:space="preserve"> </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Estimated</w:t>
      </w:r>
      <w:proofErr w:type="spellEnd"/>
      <w:r>
        <w:rPr>
          <w:rFonts w:ascii="Arial Narrow" w:hAnsi="Arial Narrow" w:cs="Arial"/>
          <w:bCs/>
        </w:rPr>
        <w:t xml:space="preserve"> </w:t>
      </w:r>
      <w:proofErr w:type="spellStart"/>
      <w:r>
        <w:rPr>
          <w:rFonts w:ascii="Arial Narrow" w:hAnsi="Arial Narrow" w:cs="Arial"/>
          <w:bCs/>
        </w:rPr>
        <w:t>cost</w:t>
      </w:r>
      <w:proofErr w:type="spellEnd"/>
    </w:p>
    <w:p w:rsidR="00A32D78" w:rsidRDefault="00A32D78" w:rsidP="00A32D78">
      <w:pPr>
        <w:widowControl w:val="0"/>
        <w:tabs>
          <w:tab w:val="left" w:pos="284"/>
        </w:tabs>
        <w:autoSpaceDE w:val="0"/>
        <w:spacing w:before="120"/>
        <w:jc w:val="both"/>
        <w:rPr>
          <w:rFonts w:ascii="Arial Narrow" w:hAnsi="Arial Narrow" w:cs="Arial"/>
          <w:lang w:val="en-US"/>
        </w:rPr>
      </w:pPr>
      <w:r>
        <w:rPr>
          <w:rFonts w:ascii="Arial Narrow" w:hAnsi="Arial Narrow" w:cs="Arial"/>
          <w:lang w:val="en-US"/>
        </w:rPr>
        <w:t xml:space="preserve">The estimated cost of the operation following the preliminary studies is </w:t>
      </w:r>
      <w:r>
        <w:rPr>
          <w:rFonts w:ascii="Arial Narrow" w:hAnsi="Arial Narrow" w:cs="Arial"/>
          <w:b/>
          <w:lang w:val="en-US"/>
        </w:rPr>
        <w:t>10 000 000</w:t>
      </w:r>
      <w:r>
        <w:rPr>
          <w:rFonts w:ascii="Arial Narrow" w:hAnsi="Arial Narrow" w:cs="Arial"/>
          <w:lang w:val="en-US"/>
        </w:rPr>
        <w:t xml:space="preserve"> CFA francs per lot.</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lang w:val="en-US"/>
        </w:rPr>
        <w:t xml:space="preserve">  </w:t>
      </w:r>
      <w:r>
        <w:rPr>
          <w:rFonts w:ascii="Arial Narrow" w:hAnsi="Arial Narrow" w:cs="Arial"/>
          <w:bCs/>
        </w:rPr>
        <w:t>Participation and origine</w:t>
      </w:r>
    </w:p>
    <w:p w:rsidR="00A32D78" w:rsidRDefault="00A32D78" w:rsidP="00A32D78">
      <w:pPr>
        <w:spacing w:before="120" w:after="120"/>
        <w:jc w:val="both"/>
        <w:rPr>
          <w:rFonts w:ascii="Arial Narrow" w:hAnsi="Arial Narrow" w:cs="Arial"/>
          <w:lang w:val="en-US"/>
        </w:rPr>
      </w:pPr>
      <w:r>
        <w:rPr>
          <w:rFonts w:ascii="Arial Narrow" w:hAnsi="Arial Narrow" w:cs="Arial"/>
          <w:lang w:val="en-US"/>
        </w:rPr>
        <w:t xml:space="preserve">Participation in this call for tenders is open on equal terms to companies under Cameroonian law established in Cameroon with experience in the field and having been categorized then more E in the field of BTP in accordance with the regulation in force. </w:t>
      </w:r>
    </w:p>
    <w:p w:rsidR="00A32D78" w:rsidRDefault="00A32D78" w:rsidP="00A32D78">
      <w:pPr>
        <w:spacing w:before="120" w:after="120"/>
        <w:jc w:val="both"/>
        <w:rPr>
          <w:rFonts w:ascii="Arial Narrow" w:hAnsi="Arial Narrow" w:cs="Arial"/>
          <w:lang w:val="en-US"/>
        </w:rPr>
      </w:pPr>
      <w:r>
        <w:rPr>
          <w:rFonts w:ascii="Arial Narrow" w:hAnsi="Arial Narrow" w:cs="Arial"/>
          <w:lang w:val="en-US"/>
        </w:rPr>
        <w:t>The participation of companies in the form of a group or subcontracting is permitted in accordance with the regulations in force.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Funding</w:t>
      </w:r>
      <w:proofErr w:type="spellEnd"/>
    </w:p>
    <w:p w:rsidR="00A32D78" w:rsidRDefault="00A32D78" w:rsidP="00A32D78">
      <w:pPr>
        <w:spacing w:before="120"/>
        <w:ind w:right="147"/>
        <w:jc w:val="both"/>
        <w:rPr>
          <w:rFonts w:ascii="Arial Narrow" w:hAnsi="Arial Narrow" w:cs="Arial"/>
          <w:lang w:val="en-US"/>
        </w:rPr>
      </w:pPr>
      <w:r>
        <w:rPr>
          <w:rFonts w:ascii="Arial Narrow" w:hAnsi="Arial Narrow" w:cs="Arial"/>
          <w:lang w:val="en-US"/>
        </w:rPr>
        <w:t xml:space="preserve">The works under this invitation to tender shall be financed by MINDEVEL of BIP </w:t>
      </w:r>
      <w:proofErr w:type="gramStart"/>
      <w:r>
        <w:rPr>
          <w:rFonts w:ascii="Arial Narrow" w:hAnsi="Arial Narrow" w:cs="Arial"/>
          <w:lang w:val="en-US"/>
        </w:rPr>
        <w:t>financial  year</w:t>
      </w:r>
      <w:proofErr w:type="gramEnd"/>
      <w:r>
        <w:rPr>
          <w:rFonts w:ascii="Arial Narrow" w:hAnsi="Arial Narrow" w:cs="Arial"/>
          <w:lang w:val="en-US"/>
        </w:rPr>
        <w:t xml:space="preserve"> 2026, budget head No   </w:t>
      </w:r>
    </w:p>
    <w:p w:rsidR="00A32D78" w:rsidRPr="00190C40" w:rsidRDefault="00A32D78" w:rsidP="00A32D78">
      <w:pPr>
        <w:widowControl w:val="0"/>
        <w:numPr>
          <w:ilvl w:val="0"/>
          <w:numId w:val="6"/>
        </w:numPr>
        <w:tabs>
          <w:tab w:val="left" w:pos="284"/>
        </w:tabs>
        <w:suppressAutoHyphens/>
        <w:autoSpaceDE w:val="0"/>
        <w:autoSpaceDN w:val="0"/>
        <w:spacing w:before="120"/>
        <w:ind w:left="0" w:firstLine="0"/>
        <w:jc w:val="both"/>
        <w:textAlignment w:val="baseline"/>
        <w:rPr>
          <w:rFonts w:ascii="Arial Narrow" w:hAnsi="Arial Narrow" w:cs="Arial"/>
          <w:b/>
          <w:bCs/>
        </w:rPr>
      </w:pPr>
      <w:r>
        <w:rPr>
          <w:rFonts w:ascii="Arial Narrow" w:hAnsi="Arial Narrow" w:cs="Arial"/>
          <w:lang w:val="en-US"/>
        </w:rPr>
        <w:tab/>
      </w:r>
      <w:proofErr w:type="spellStart"/>
      <w:r w:rsidRPr="00190C40">
        <w:rPr>
          <w:rFonts w:ascii="Arial Narrow" w:hAnsi="Arial Narrow" w:cs="Arial"/>
          <w:b/>
          <w:bCs/>
        </w:rPr>
        <w:t>Bidding</w:t>
      </w:r>
      <w:proofErr w:type="spellEnd"/>
      <w:r w:rsidRPr="00190C40">
        <w:rPr>
          <w:rFonts w:ascii="Arial Narrow" w:hAnsi="Arial Narrow" w:cs="Arial"/>
          <w:b/>
          <w:bCs/>
        </w:rPr>
        <w:t xml:space="preserve"> </w:t>
      </w:r>
      <w:proofErr w:type="spellStart"/>
      <w:r w:rsidRPr="00190C40">
        <w:rPr>
          <w:rFonts w:ascii="Arial Narrow" w:hAnsi="Arial Narrow" w:cs="Arial"/>
          <w:b/>
          <w:bCs/>
        </w:rPr>
        <w:t>method</w:t>
      </w:r>
      <w:proofErr w:type="spellEnd"/>
    </w:p>
    <w:p w:rsidR="00A32D78" w:rsidRDefault="00A32D78" w:rsidP="00A32D78">
      <w:pPr>
        <w:spacing w:before="120"/>
        <w:jc w:val="both"/>
        <w:rPr>
          <w:rFonts w:ascii="Arial Narrow" w:hAnsi="Arial Narrow" w:cs="Arial"/>
          <w:lang w:val="en-US"/>
        </w:rPr>
      </w:pPr>
      <w:r>
        <w:rPr>
          <w:rFonts w:ascii="Arial Narrow" w:hAnsi="Arial Narrow" w:cs="Arial"/>
          <w:lang w:val="en-US"/>
        </w:rPr>
        <w:t>The submission method chosen for this Call for Tenders is OFFLINE</w:t>
      </w:r>
    </w:p>
    <w:p w:rsidR="00A32D78" w:rsidRPr="00190C40"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rPr>
      </w:pPr>
      <w:proofErr w:type="spellStart"/>
      <w:r w:rsidRPr="00190C40">
        <w:rPr>
          <w:rFonts w:ascii="Arial Narrow" w:hAnsi="Arial Narrow" w:cs="Arial"/>
          <w:b/>
          <w:bCs/>
        </w:rPr>
        <w:t>Bid</w:t>
      </w:r>
      <w:proofErr w:type="spellEnd"/>
      <w:r w:rsidRPr="00190C40">
        <w:rPr>
          <w:rFonts w:ascii="Arial Narrow" w:hAnsi="Arial Narrow" w:cs="Arial"/>
          <w:b/>
          <w:bCs/>
        </w:rPr>
        <w:t xml:space="preserve"> bond</w:t>
      </w:r>
    </w:p>
    <w:p w:rsidR="00A32D78" w:rsidRDefault="00A32D78" w:rsidP="00A32D78">
      <w:pPr>
        <w:spacing w:before="120"/>
        <w:jc w:val="both"/>
        <w:rPr>
          <w:rFonts w:ascii="Arial Narrow" w:hAnsi="Arial Narrow" w:cs="Arial"/>
          <w:color w:val="FF0000"/>
          <w:lang w:val="en-US"/>
        </w:rPr>
      </w:pPr>
      <w:r>
        <w:rPr>
          <w:rFonts w:ascii="Arial Narrow" w:hAnsi="Arial Narrow" w:cs="Arial"/>
          <w:lang w:val="en-US"/>
        </w:rPr>
        <w:t xml:space="preserve">Each bidder must attach to their administrative documents a bid security established by a first-rate bank and financial </w:t>
      </w:r>
      <w:proofErr w:type="spellStart"/>
      <w:r>
        <w:rPr>
          <w:rFonts w:ascii="Arial Narrow" w:hAnsi="Arial Narrow" w:cs="Arial"/>
          <w:lang w:val="en-US"/>
        </w:rPr>
        <w:t>organisation</w:t>
      </w:r>
      <w:proofErr w:type="spellEnd"/>
      <w:r>
        <w:rPr>
          <w:rFonts w:ascii="Arial Narrow" w:hAnsi="Arial Narrow" w:cs="Arial"/>
          <w:lang w:val="en-US"/>
        </w:rPr>
        <w:t xml:space="preserve"> approved by the Ministry of Finance and listed in Exhibit 12 of the DAO, in an amount equal to One hundred thousand (100 000) CFA francs and deposit this amount at de CDEC and valid for ninety (90) days beyond the original validity date of the offers.</w:t>
      </w:r>
      <w:r>
        <w:rPr>
          <w:rFonts w:ascii="Arial Narrow" w:hAnsi="Arial Narrow" w:cs="Arial"/>
          <w:color w:val="FF0000"/>
          <w:lang w:val="en-US"/>
        </w:rPr>
        <w:t>.</w:t>
      </w:r>
      <w:r>
        <w:rPr>
          <w:rFonts w:ascii="Arial Narrow" w:hAnsi="Arial Narrow" w:cs="Arial"/>
          <w:color w:val="FF0000"/>
          <w:lang w:val="en-US"/>
        </w:rPr>
        <w:tab/>
      </w:r>
    </w:p>
    <w:p w:rsidR="00A32D78" w:rsidRPr="00190C40"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rPr>
      </w:pPr>
      <w:r w:rsidRPr="00190C40">
        <w:rPr>
          <w:rFonts w:ascii="Arial Narrow" w:hAnsi="Arial Narrow" w:cs="Arial"/>
          <w:b/>
          <w:bCs/>
        </w:rPr>
        <w:t>Consultation of Tender File</w:t>
      </w:r>
    </w:p>
    <w:p w:rsidR="00A32D78" w:rsidRDefault="00A32D78" w:rsidP="00A32D78">
      <w:pPr>
        <w:spacing w:before="120"/>
        <w:jc w:val="both"/>
        <w:rPr>
          <w:rFonts w:ascii="Arial Narrow" w:hAnsi="Arial Narrow" w:cs="Arial"/>
          <w:lang w:val="en-US"/>
        </w:rPr>
      </w:pPr>
      <w:r>
        <w:rPr>
          <w:rFonts w:ascii="Arial Narrow" w:hAnsi="Arial Narrow" w:cs="Arial"/>
          <w:lang w:val="en-US"/>
        </w:rPr>
        <w:t>The file can be consulted during business hours at the GUIDER Council, and Telephone: 698 664 302 upon publication of this notice.</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r>
        <w:rPr>
          <w:rFonts w:ascii="Arial Narrow" w:hAnsi="Arial Narrow" w:cs="Arial"/>
          <w:bCs/>
        </w:rPr>
        <w:t>Acquisition of tender file</w:t>
      </w:r>
    </w:p>
    <w:p w:rsidR="00A32D78" w:rsidRDefault="00A32D78" w:rsidP="00A32D78">
      <w:pPr>
        <w:widowControl w:val="0"/>
        <w:autoSpaceDE w:val="0"/>
        <w:ind w:left="360"/>
        <w:jc w:val="both"/>
        <w:rPr>
          <w:rFonts w:ascii="Arial Narrow" w:hAnsi="Arial Narrow"/>
          <w:lang w:val="en-US"/>
        </w:rPr>
      </w:pPr>
      <w:r>
        <w:rPr>
          <w:rFonts w:ascii="Arial Narrow" w:hAnsi="Arial Narrow" w:cs="Arial"/>
          <w:lang w:val="en-GB"/>
        </w:rPr>
        <w:t>The</w:t>
      </w:r>
      <w:r>
        <w:rPr>
          <w:rFonts w:ascii="Arial Narrow" w:hAnsi="Arial Narrow" w:cs="Arial"/>
          <w:spacing w:val="19"/>
          <w:lang w:val="en-GB"/>
        </w:rPr>
        <w:t xml:space="preserve"> </w:t>
      </w:r>
      <w:r>
        <w:rPr>
          <w:rFonts w:ascii="Arial Narrow" w:hAnsi="Arial Narrow" w:cs="Arial"/>
          <w:lang w:val="en-GB"/>
        </w:rPr>
        <w:t>file</w:t>
      </w:r>
      <w:r>
        <w:rPr>
          <w:rFonts w:ascii="Arial Narrow" w:hAnsi="Arial Narrow" w:cs="Arial"/>
          <w:spacing w:val="19"/>
          <w:lang w:val="en-GB"/>
        </w:rPr>
        <w:t xml:space="preserve"> </w:t>
      </w:r>
      <w:r>
        <w:rPr>
          <w:rFonts w:ascii="Arial Narrow" w:hAnsi="Arial Narrow" w:cs="Arial"/>
          <w:lang w:val="en-GB"/>
        </w:rPr>
        <w:t>may</w:t>
      </w:r>
      <w:r>
        <w:rPr>
          <w:rFonts w:ascii="Arial Narrow" w:hAnsi="Arial Narrow" w:cs="Arial"/>
          <w:spacing w:val="19"/>
          <w:lang w:val="en-GB"/>
        </w:rPr>
        <w:t xml:space="preserve"> </w:t>
      </w:r>
      <w:r>
        <w:rPr>
          <w:rFonts w:ascii="Arial Narrow" w:hAnsi="Arial Narrow" w:cs="Arial"/>
          <w:lang w:val="en-GB"/>
        </w:rPr>
        <w:t>be</w:t>
      </w:r>
      <w:r>
        <w:rPr>
          <w:rFonts w:ascii="Arial Narrow" w:hAnsi="Arial Narrow" w:cs="Arial"/>
          <w:spacing w:val="19"/>
          <w:lang w:val="en-GB"/>
        </w:rPr>
        <w:t xml:space="preserve"> </w:t>
      </w:r>
      <w:r>
        <w:rPr>
          <w:rFonts w:ascii="Arial Narrow" w:hAnsi="Arial Narrow" w:cs="Arial"/>
          <w:lang w:val="en-GB"/>
        </w:rPr>
        <w:t>obtained from</w:t>
      </w:r>
      <w:r>
        <w:rPr>
          <w:rFonts w:ascii="Arial Narrow" w:hAnsi="Arial Narrow" w:cs="Arial"/>
          <w:spacing w:val="19"/>
          <w:lang w:val="en-GB"/>
        </w:rPr>
        <w:t xml:space="preserve"> the Public Service of tender</w:t>
      </w:r>
      <w:r>
        <w:rPr>
          <w:rFonts w:ascii="Arial Narrow" w:hAnsi="Arial Narrow" w:cs="Arial"/>
          <w:spacing w:val="17"/>
          <w:lang w:val="en-GB"/>
        </w:rPr>
        <w:t xml:space="preserve"> </w:t>
      </w:r>
      <w:r>
        <w:rPr>
          <w:rFonts w:ascii="Arial Narrow" w:hAnsi="Arial Narrow" w:cs="Arial"/>
          <w:spacing w:val="4"/>
          <w:lang w:val="en-GB"/>
        </w:rPr>
        <w:t>Authority</w:t>
      </w:r>
      <w:r>
        <w:rPr>
          <w:rFonts w:ascii="Arial Narrow" w:hAnsi="Arial Narrow" w:cs="Arial"/>
          <w:lang w:val="en-GB"/>
        </w:rPr>
        <w:t>, situated in Guider city</w:t>
      </w:r>
      <w:r>
        <w:rPr>
          <w:rFonts w:ascii="Arial Narrow" w:hAnsi="Arial Narrow" w:cs="Arial"/>
          <w:spacing w:val="-22"/>
          <w:lang w:val="en-GB"/>
        </w:rPr>
        <w:t xml:space="preserve"> </w:t>
      </w:r>
      <w:r>
        <w:rPr>
          <w:rFonts w:ascii="Arial Narrow" w:hAnsi="Arial Narrow" w:cs="Arial"/>
          <w:lang w:val="en-GB"/>
        </w:rPr>
        <w:t>as soon as this notice is published</w:t>
      </w:r>
      <w:r>
        <w:rPr>
          <w:rFonts w:ascii="Arial Narrow" w:hAnsi="Arial Narrow" w:cs="Arial"/>
          <w:spacing w:val="5"/>
          <w:lang w:val="en-GB"/>
        </w:rPr>
        <w:t xml:space="preserve"> </w:t>
      </w:r>
      <w:r>
        <w:rPr>
          <w:rFonts w:ascii="Arial Narrow" w:hAnsi="Arial Narrow" w:cs="Arial"/>
          <w:lang w:val="en-GB"/>
        </w:rPr>
        <w:t>against</w:t>
      </w:r>
      <w:r>
        <w:rPr>
          <w:rFonts w:ascii="Arial Narrow" w:hAnsi="Arial Narrow" w:cs="Arial"/>
          <w:spacing w:val="5"/>
          <w:lang w:val="en-GB"/>
        </w:rPr>
        <w:t xml:space="preserve"> </w:t>
      </w:r>
      <w:r>
        <w:rPr>
          <w:rFonts w:ascii="Arial Narrow" w:hAnsi="Arial Narrow" w:cs="Arial"/>
          <w:lang w:val="en-GB"/>
        </w:rPr>
        <w:t>payment</w:t>
      </w:r>
      <w:r>
        <w:rPr>
          <w:rFonts w:ascii="Arial Narrow" w:hAnsi="Arial Narrow" w:cs="Arial"/>
          <w:spacing w:val="5"/>
          <w:lang w:val="en-GB"/>
        </w:rPr>
        <w:t xml:space="preserve"> </w:t>
      </w:r>
      <w:r>
        <w:rPr>
          <w:rFonts w:ascii="Arial Narrow" w:hAnsi="Arial Narrow" w:cs="Arial"/>
          <w:lang w:val="en-GB"/>
        </w:rPr>
        <w:t>of</w:t>
      </w:r>
      <w:r>
        <w:rPr>
          <w:rFonts w:ascii="Arial Narrow" w:hAnsi="Arial Narrow" w:cs="Arial"/>
          <w:spacing w:val="5"/>
          <w:lang w:val="en-GB"/>
        </w:rPr>
        <w:t xml:space="preserve"> </w:t>
      </w:r>
      <w:r>
        <w:rPr>
          <w:rFonts w:ascii="Arial Narrow" w:hAnsi="Arial Narrow" w:cs="Arial"/>
          <w:lang w:val="en-GB"/>
        </w:rPr>
        <w:t>a</w:t>
      </w:r>
      <w:r>
        <w:rPr>
          <w:rFonts w:ascii="Arial Narrow" w:hAnsi="Arial Narrow" w:cs="Arial"/>
          <w:spacing w:val="5"/>
          <w:lang w:val="en-GB"/>
        </w:rPr>
        <w:t xml:space="preserve"> </w:t>
      </w:r>
      <w:r>
        <w:rPr>
          <w:rFonts w:ascii="Arial Narrow" w:hAnsi="Arial Narrow" w:cs="Arial"/>
          <w:lang w:val="en-GB"/>
        </w:rPr>
        <w:t>non</w:t>
      </w:r>
      <w:r>
        <w:rPr>
          <w:rFonts w:ascii="Arial Narrow" w:hAnsi="Arial Narrow" w:cs="Arial"/>
          <w:spacing w:val="5"/>
          <w:lang w:val="en-GB"/>
        </w:rPr>
        <w:t>-</w:t>
      </w:r>
      <w:r>
        <w:rPr>
          <w:rFonts w:ascii="Arial Narrow" w:hAnsi="Arial Narrow" w:cs="Arial"/>
          <w:lang w:val="en-GB"/>
        </w:rPr>
        <w:t>refundable</w:t>
      </w:r>
      <w:r>
        <w:rPr>
          <w:rFonts w:ascii="Arial Narrow" w:hAnsi="Arial Narrow" w:cs="Arial"/>
          <w:spacing w:val="5"/>
          <w:lang w:val="en-GB"/>
        </w:rPr>
        <w:t xml:space="preserve"> </w:t>
      </w:r>
      <w:r>
        <w:rPr>
          <w:rFonts w:ascii="Arial Narrow" w:hAnsi="Arial Narrow" w:cs="Arial"/>
          <w:lang w:val="en-GB"/>
        </w:rPr>
        <w:t xml:space="preserve">sum of </w:t>
      </w:r>
      <w:r>
        <w:rPr>
          <w:rFonts w:ascii="Arial Narrow" w:hAnsi="Arial Narrow" w:cs="Arial"/>
          <w:b/>
          <w:lang w:val="en-GB"/>
        </w:rPr>
        <w:t>twenty thousand (20 000) CFA francs</w:t>
      </w:r>
      <w:r>
        <w:rPr>
          <w:rFonts w:ascii="Arial Narrow" w:hAnsi="Arial Narrow" w:cs="Arial"/>
          <w:lang w:val="en-GB"/>
        </w:rPr>
        <w:t xml:space="preserve"> payable at council Treasury of Guider.</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t>Submission</w:t>
      </w:r>
      <w:proofErr w:type="spellEnd"/>
      <w:r>
        <w:rPr>
          <w:rFonts w:ascii="Arial Narrow" w:hAnsi="Arial Narrow" w:cs="Arial"/>
          <w:bCs/>
        </w:rPr>
        <w:t xml:space="preserve"> of </w:t>
      </w:r>
      <w:proofErr w:type="spellStart"/>
      <w:r>
        <w:rPr>
          <w:rFonts w:ascii="Arial Narrow" w:hAnsi="Arial Narrow" w:cs="Arial"/>
          <w:bCs/>
        </w:rPr>
        <w:t>bids</w:t>
      </w:r>
      <w:proofErr w:type="spellEnd"/>
    </w:p>
    <w:p w:rsidR="00A32D78" w:rsidRDefault="00A32D78" w:rsidP="00A32D78">
      <w:pPr>
        <w:widowControl w:val="0"/>
        <w:autoSpaceDE w:val="0"/>
        <w:ind w:left="360"/>
        <w:jc w:val="both"/>
        <w:rPr>
          <w:rFonts w:ascii="Arial Narrow" w:hAnsi="Arial Narrow" w:cs="Arial"/>
          <w:lang w:val="en-GB"/>
        </w:rPr>
      </w:pPr>
      <w:r>
        <w:rPr>
          <w:rFonts w:ascii="Arial Narrow" w:hAnsi="Arial Narrow" w:cs="Arial"/>
          <w:lang w:val="en-GB"/>
        </w:rPr>
        <w:t>Each</w:t>
      </w:r>
      <w:r>
        <w:rPr>
          <w:rFonts w:ascii="Arial Narrow" w:hAnsi="Arial Narrow" w:cs="Arial"/>
          <w:spacing w:val="5"/>
          <w:lang w:val="en-GB"/>
        </w:rPr>
        <w:t xml:space="preserve"> </w:t>
      </w:r>
      <w:r>
        <w:rPr>
          <w:rFonts w:ascii="Arial Narrow" w:hAnsi="Arial Narrow" w:cs="Arial"/>
          <w:lang w:val="en-GB"/>
        </w:rPr>
        <w:t>offer</w:t>
      </w:r>
      <w:r>
        <w:rPr>
          <w:rFonts w:ascii="Arial Narrow" w:hAnsi="Arial Narrow" w:cs="Arial"/>
          <w:spacing w:val="5"/>
          <w:lang w:val="en-GB"/>
        </w:rPr>
        <w:t xml:space="preserve"> </w:t>
      </w:r>
      <w:r>
        <w:rPr>
          <w:rFonts w:ascii="Arial Narrow" w:hAnsi="Arial Narrow" w:cs="Arial"/>
          <w:lang w:val="en-GB"/>
        </w:rPr>
        <w:t>drafted</w:t>
      </w:r>
      <w:r>
        <w:rPr>
          <w:rFonts w:ascii="Arial Narrow" w:hAnsi="Arial Narrow" w:cs="Arial"/>
          <w:spacing w:val="5"/>
          <w:lang w:val="en-GB"/>
        </w:rPr>
        <w:t xml:space="preserve"> </w:t>
      </w:r>
      <w:r>
        <w:rPr>
          <w:rFonts w:ascii="Arial Narrow" w:hAnsi="Arial Narrow" w:cs="Arial"/>
          <w:lang w:val="en-GB"/>
        </w:rPr>
        <w:t>in</w:t>
      </w:r>
      <w:r>
        <w:rPr>
          <w:rFonts w:ascii="Arial Narrow" w:hAnsi="Arial Narrow" w:cs="Arial"/>
          <w:spacing w:val="5"/>
          <w:lang w:val="en-GB"/>
        </w:rPr>
        <w:t xml:space="preserve"> </w:t>
      </w:r>
      <w:r>
        <w:rPr>
          <w:rFonts w:ascii="Arial Narrow" w:hAnsi="Arial Narrow" w:cs="Arial"/>
          <w:lang w:val="en-GB"/>
        </w:rPr>
        <w:t>English</w:t>
      </w:r>
      <w:r>
        <w:rPr>
          <w:rFonts w:ascii="Arial Narrow" w:hAnsi="Arial Narrow" w:cs="Arial"/>
          <w:spacing w:val="5"/>
          <w:lang w:val="en-GB"/>
        </w:rPr>
        <w:t xml:space="preserve"> </w:t>
      </w:r>
      <w:r>
        <w:rPr>
          <w:rFonts w:ascii="Arial Narrow" w:hAnsi="Arial Narrow" w:cs="Arial"/>
          <w:lang w:val="en-GB"/>
        </w:rPr>
        <w:t>or</w:t>
      </w:r>
      <w:r>
        <w:rPr>
          <w:rFonts w:ascii="Arial Narrow" w:hAnsi="Arial Narrow" w:cs="Arial"/>
          <w:spacing w:val="5"/>
          <w:lang w:val="en-GB"/>
        </w:rPr>
        <w:t xml:space="preserve"> </w:t>
      </w:r>
      <w:r>
        <w:rPr>
          <w:rFonts w:ascii="Arial Narrow" w:hAnsi="Arial Narrow" w:cs="Arial"/>
          <w:lang w:val="en-GB"/>
        </w:rPr>
        <w:t>French</w:t>
      </w:r>
      <w:r>
        <w:rPr>
          <w:rFonts w:ascii="Arial Narrow" w:hAnsi="Arial Narrow" w:cs="Arial"/>
          <w:spacing w:val="5"/>
          <w:lang w:val="en-GB"/>
        </w:rPr>
        <w:t xml:space="preserve"> </w:t>
      </w:r>
      <w:r>
        <w:rPr>
          <w:rFonts w:ascii="Arial Narrow" w:hAnsi="Arial Narrow" w:cs="Arial"/>
          <w:lang w:val="en-GB"/>
        </w:rPr>
        <w:t xml:space="preserve">in </w:t>
      </w:r>
      <w:r>
        <w:rPr>
          <w:rFonts w:ascii="Arial Narrow" w:hAnsi="Arial Narrow" w:cs="Arial"/>
          <w:spacing w:val="5"/>
          <w:lang w:val="en-GB"/>
        </w:rPr>
        <w:t>seven (</w:t>
      </w:r>
      <w:r>
        <w:rPr>
          <w:rFonts w:ascii="Arial Narrow" w:hAnsi="Arial Narrow" w:cs="Arial"/>
          <w:lang w:val="en-GB"/>
        </w:rPr>
        <w:t>7) copies including the original and six (6) copies</w:t>
      </w:r>
      <w:r>
        <w:rPr>
          <w:rFonts w:ascii="Arial Narrow" w:hAnsi="Arial Narrow" w:cs="Arial"/>
          <w:spacing w:val="-6"/>
          <w:lang w:val="en-GB"/>
        </w:rPr>
        <w:t xml:space="preserve"> </w:t>
      </w:r>
      <w:r>
        <w:rPr>
          <w:rFonts w:ascii="Arial Narrow" w:hAnsi="Arial Narrow" w:cs="Arial"/>
          <w:lang w:val="en-GB"/>
        </w:rPr>
        <w:t>marked</w:t>
      </w:r>
      <w:r>
        <w:rPr>
          <w:rFonts w:ascii="Arial Narrow" w:hAnsi="Arial Narrow" w:cs="Arial"/>
          <w:spacing w:val="-6"/>
          <w:lang w:val="en-GB"/>
        </w:rPr>
        <w:t xml:space="preserve"> </w:t>
      </w:r>
      <w:r>
        <w:rPr>
          <w:rFonts w:ascii="Arial Narrow" w:hAnsi="Arial Narrow" w:cs="Arial"/>
          <w:lang w:val="en-GB"/>
        </w:rPr>
        <w:t>as</w:t>
      </w:r>
      <w:r>
        <w:rPr>
          <w:rFonts w:ascii="Arial Narrow" w:hAnsi="Arial Narrow" w:cs="Arial"/>
          <w:spacing w:val="-6"/>
          <w:lang w:val="en-GB"/>
        </w:rPr>
        <w:t xml:space="preserve"> </w:t>
      </w:r>
      <w:r>
        <w:rPr>
          <w:rFonts w:ascii="Arial Narrow" w:hAnsi="Arial Narrow" w:cs="Arial"/>
          <w:lang w:val="en-GB"/>
        </w:rPr>
        <w:t>such,</w:t>
      </w:r>
      <w:r>
        <w:rPr>
          <w:rFonts w:ascii="Arial Narrow" w:hAnsi="Arial Narrow" w:cs="Arial"/>
          <w:spacing w:val="-6"/>
          <w:lang w:val="en-GB"/>
        </w:rPr>
        <w:t xml:space="preserve"> </w:t>
      </w:r>
      <w:r>
        <w:rPr>
          <w:rFonts w:ascii="Arial Narrow" w:hAnsi="Arial Narrow" w:cs="Arial"/>
          <w:lang w:val="en-GB"/>
        </w:rPr>
        <w:t>should</w:t>
      </w:r>
      <w:r>
        <w:rPr>
          <w:rFonts w:ascii="Arial Narrow" w:hAnsi="Arial Narrow" w:cs="Arial"/>
          <w:spacing w:val="-6"/>
          <w:lang w:val="en-GB"/>
        </w:rPr>
        <w:t xml:space="preserve"> </w:t>
      </w:r>
      <w:r>
        <w:rPr>
          <w:rFonts w:ascii="Arial Narrow" w:hAnsi="Arial Narrow" w:cs="Arial"/>
          <w:lang w:val="en-GB"/>
        </w:rPr>
        <w:t>reach</w:t>
      </w:r>
      <w:r>
        <w:rPr>
          <w:rFonts w:ascii="Arial Narrow" w:hAnsi="Arial Narrow" w:cs="Arial"/>
          <w:spacing w:val="-6"/>
          <w:lang w:val="en-GB"/>
        </w:rPr>
        <w:t xml:space="preserve"> at the council service of</w:t>
      </w:r>
      <w:r>
        <w:rPr>
          <w:rFonts w:ascii="Arial Narrow" w:hAnsi="Arial Narrow" w:cs="Arial"/>
          <w:color w:val="000000"/>
          <w:lang w:val="en-GB"/>
        </w:rPr>
        <w:t xml:space="preserve"> </w:t>
      </w:r>
      <w:r>
        <w:rPr>
          <w:rFonts w:ascii="Arial Narrow" w:hAnsi="Arial Narrow" w:cs="Arial"/>
          <w:color w:val="000000"/>
          <w:spacing w:val="7"/>
          <w:lang w:val="en-GB"/>
        </w:rPr>
        <w:t xml:space="preserve">Tenders’ Board of Guider </w:t>
      </w:r>
      <w:r>
        <w:rPr>
          <w:rFonts w:ascii="Arial Narrow" w:hAnsi="Arial Narrow" w:cs="Arial"/>
          <w:lang w:val="en-GB"/>
        </w:rPr>
        <w:t>not</w:t>
      </w:r>
      <w:r>
        <w:rPr>
          <w:rFonts w:ascii="Arial Narrow" w:hAnsi="Arial Narrow" w:cs="Arial"/>
          <w:spacing w:val="-3"/>
          <w:lang w:val="en-GB"/>
        </w:rPr>
        <w:t xml:space="preserve"> </w:t>
      </w:r>
      <w:r>
        <w:rPr>
          <w:rFonts w:ascii="Arial Narrow" w:hAnsi="Arial Narrow" w:cs="Arial"/>
          <w:lang w:val="en-GB"/>
        </w:rPr>
        <w:t>later</w:t>
      </w:r>
      <w:r>
        <w:rPr>
          <w:rFonts w:ascii="Arial Narrow" w:hAnsi="Arial Narrow" w:cs="Arial"/>
          <w:spacing w:val="-3"/>
          <w:lang w:val="en-GB"/>
        </w:rPr>
        <w:t xml:space="preserve"> </w:t>
      </w:r>
      <w:r>
        <w:rPr>
          <w:rFonts w:ascii="Arial Narrow" w:hAnsi="Arial Narrow" w:cs="Arial"/>
          <w:lang w:val="en-GB"/>
        </w:rPr>
        <w:t>than</w:t>
      </w:r>
      <w:r>
        <w:rPr>
          <w:rFonts w:ascii="Arial Narrow" w:hAnsi="Arial Narrow" w:cs="Arial"/>
          <w:b/>
          <w:spacing w:val="-3"/>
          <w:lang w:val="en-GB"/>
        </w:rPr>
        <w:t xml:space="preserve"> 22/05/2026</w:t>
      </w:r>
      <w:r>
        <w:rPr>
          <w:rFonts w:ascii="Arial Narrow" w:hAnsi="Arial Narrow" w:cs="Arial"/>
          <w:b/>
          <w:bCs/>
          <w:color w:val="000000"/>
          <w:spacing w:val="1"/>
          <w:lang w:val="en-GB"/>
        </w:rPr>
        <w:t xml:space="preserve"> </w:t>
      </w:r>
      <w:r>
        <w:rPr>
          <w:rFonts w:ascii="Arial Narrow" w:hAnsi="Arial Narrow" w:cs="Arial"/>
          <w:color w:val="000000"/>
          <w:lang w:val="en-GB"/>
        </w:rPr>
        <w:t>at</w:t>
      </w:r>
      <w:r>
        <w:rPr>
          <w:rFonts w:ascii="Arial Narrow" w:hAnsi="Arial Narrow" w:cs="Arial"/>
          <w:color w:val="000000"/>
          <w:spacing w:val="1"/>
          <w:lang w:val="en-GB"/>
        </w:rPr>
        <w:t xml:space="preserve"> </w:t>
      </w:r>
      <w:r>
        <w:rPr>
          <w:rFonts w:ascii="Arial Narrow" w:hAnsi="Arial Narrow" w:cs="Arial"/>
          <w:b/>
          <w:bCs/>
          <w:color w:val="000000"/>
          <w:lang w:val="en-GB"/>
        </w:rPr>
        <w:t xml:space="preserve">10 </w:t>
      </w:r>
      <w:proofErr w:type="spellStart"/>
      <w:proofErr w:type="gramStart"/>
      <w:r>
        <w:rPr>
          <w:rFonts w:ascii="Arial Narrow" w:hAnsi="Arial Narrow" w:cs="Arial"/>
          <w:b/>
          <w:bCs/>
          <w:color w:val="000000"/>
          <w:lang w:val="en-GB"/>
        </w:rPr>
        <w:t>a.m</w:t>
      </w:r>
      <w:proofErr w:type="spellEnd"/>
      <w:r>
        <w:rPr>
          <w:rFonts w:ascii="Arial Narrow" w:hAnsi="Arial Narrow" w:cs="Arial"/>
          <w:b/>
          <w:bCs/>
          <w:color w:val="000000"/>
          <w:lang w:val="en-GB"/>
        </w:rPr>
        <w:t xml:space="preserve">  </w:t>
      </w:r>
      <w:r>
        <w:rPr>
          <w:rFonts w:ascii="Arial Narrow" w:hAnsi="Arial Narrow" w:cs="Arial"/>
          <w:color w:val="000000"/>
          <w:lang w:val="en-GB"/>
        </w:rPr>
        <w:t>o’clock</w:t>
      </w:r>
      <w:proofErr w:type="gramEnd"/>
      <w:r>
        <w:rPr>
          <w:rFonts w:ascii="Arial Narrow" w:hAnsi="Arial Narrow" w:cs="Arial"/>
          <w:color w:val="000000"/>
          <w:spacing w:val="-4"/>
          <w:lang w:val="en-GB"/>
        </w:rPr>
        <w:t xml:space="preserve"> </w:t>
      </w:r>
      <w:r>
        <w:rPr>
          <w:rFonts w:ascii="Arial Narrow" w:hAnsi="Arial Narrow" w:cs="Arial"/>
          <w:color w:val="000000"/>
          <w:lang w:val="en-GB"/>
        </w:rPr>
        <w:t>and</w:t>
      </w:r>
      <w:r>
        <w:rPr>
          <w:rFonts w:ascii="Arial Narrow" w:hAnsi="Arial Narrow" w:cs="Arial"/>
          <w:color w:val="000000"/>
          <w:spacing w:val="1"/>
          <w:lang w:val="en-GB"/>
        </w:rPr>
        <w:t xml:space="preserve"> </w:t>
      </w:r>
      <w:r>
        <w:rPr>
          <w:rFonts w:ascii="Arial Narrow" w:hAnsi="Arial Narrow" w:cs="Arial"/>
          <w:color w:val="000000"/>
          <w:lang w:val="en-GB"/>
        </w:rPr>
        <w:t>should</w:t>
      </w:r>
      <w:r>
        <w:rPr>
          <w:rFonts w:ascii="Arial Narrow" w:hAnsi="Arial Narrow" w:cs="Arial"/>
          <w:color w:val="000000"/>
          <w:spacing w:val="1"/>
          <w:lang w:val="en-GB"/>
        </w:rPr>
        <w:t xml:space="preserve"> </w:t>
      </w:r>
      <w:r>
        <w:rPr>
          <w:rFonts w:ascii="Arial Narrow" w:hAnsi="Arial Narrow" w:cs="Arial"/>
          <w:color w:val="000000"/>
          <w:lang w:val="en-GB"/>
        </w:rPr>
        <w:t>carry</w:t>
      </w:r>
      <w:r>
        <w:rPr>
          <w:rFonts w:ascii="Arial Narrow" w:hAnsi="Arial Narrow" w:cs="Arial"/>
          <w:color w:val="000000"/>
          <w:spacing w:val="1"/>
          <w:lang w:val="en-GB"/>
        </w:rPr>
        <w:t xml:space="preserve"> </w:t>
      </w:r>
      <w:r>
        <w:rPr>
          <w:rFonts w:ascii="Arial Narrow" w:hAnsi="Arial Narrow" w:cs="Arial"/>
          <w:color w:val="000000"/>
          <w:lang w:val="en-GB"/>
        </w:rPr>
        <w:t>the</w:t>
      </w:r>
      <w:r>
        <w:rPr>
          <w:rFonts w:ascii="Arial Narrow" w:hAnsi="Arial Narrow" w:cs="Arial"/>
          <w:color w:val="000000"/>
          <w:spacing w:val="1"/>
          <w:lang w:val="en-GB"/>
        </w:rPr>
        <w:t xml:space="preserve"> </w:t>
      </w:r>
      <w:r>
        <w:rPr>
          <w:rFonts w:ascii="Arial Narrow" w:hAnsi="Arial Narrow" w:cs="Arial"/>
          <w:color w:val="000000"/>
          <w:lang w:val="en-GB"/>
        </w:rPr>
        <w:t>inscription</w:t>
      </w:r>
      <w:r>
        <w:rPr>
          <w:rFonts w:ascii="Arial Narrow" w:hAnsi="Arial Narrow" w:cs="Arial"/>
          <w:i/>
          <w:lang w:val="en-GB"/>
        </w:rPr>
        <w:t xml:space="preserve"> </w:t>
      </w:r>
      <w:r>
        <w:rPr>
          <w:rFonts w:ascii="Arial Narrow" w:hAnsi="Arial Narrow" w:cs="Arial"/>
          <w:lang w:val="en-GB"/>
        </w:rPr>
        <w:t>:</w:t>
      </w:r>
    </w:p>
    <w:p w:rsidR="00A32D78" w:rsidRDefault="00A32D78" w:rsidP="00A32D78">
      <w:pPr>
        <w:widowControl w:val="0"/>
        <w:autoSpaceDE w:val="0"/>
        <w:adjustRightInd w:val="0"/>
        <w:spacing w:before="11" w:line="249" w:lineRule="auto"/>
        <w:ind w:left="360" w:right="-163"/>
        <w:jc w:val="both"/>
        <w:rPr>
          <w:rFonts w:ascii="Arial Narrow" w:hAnsi="Arial Narrow" w:cs="Arial"/>
          <w:color w:val="000000"/>
          <w:sz w:val="12"/>
          <w:szCs w:val="12"/>
          <w:lang w:val="en-GB"/>
        </w:rPr>
      </w:pPr>
    </w:p>
    <w:p w:rsidR="00A32D78" w:rsidRDefault="00A32D78" w:rsidP="00A32D78">
      <w:pPr>
        <w:jc w:val="center"/>
        <w:rPr>
          <w:rFonts w:ascii="Arial Narrow" w:hAnsi="Arial Narrow" w:cs="Arial"/>
          <w:b/>
          <w:bCs/>
          <w:lang w:val="en-US"/>
        </w:rPr>
      </w:pPr>
      <w:r>
        <w:rPr>
          <w:rFonts w:ascii="Arial Narrow" w:hAnsi="Arial Narrow" w:cs="Arial"/>
          <w:b/>
          <w:bCs/>
          <w:color w:val="000000"/>
          <w:lang w:val="en-US"/>
        </w:rPr>
        <w:t>‘‘</w:t>
      </w:r>
      <w:r>
        <w:rPr>
          <w:rFonts w:ascii="Arial Narrow" w:hAnsi="Arial Narrow" w:cs="Arial"/>
          <w:b/>
          <w:bCs/>
          <w:lang w:val="en-US"/>
        </w:rPr>
        <w:t>OPEN NATIONAL INVITATION TO TENDER IN EMERGENCY PROCEDURE</w:t>
      </w:r>
    </w:p>
    <w:p w:rsidR="00A32D78" w:rsidRDefault="00A32D78" w:rsidP="00A32D78">
      <w:pPr>
        <w:jc w:val="center"/>
        <w:rPr>
          <w:lang w:val="en-GB"/>
        </w:rPr>
      </w:pPr>
      <w:r>
        <w:rPr>
          <w:rFonts w:ascii="Arial Narrow" w:hAnsi="Arial Narrow" w:cs="Arial"/>
          <w:b/>
          <w:bCs/>
          <w:lang w:val="en-US"/>
        </w:rPr>
        <w:t xml:space="preserve">N°08/ONIT/NR/D42/GDER- C/ITB/ISAMPC/2026 OF 29/04/2026 </w:t>
      </w:r>
      <w:r>
        <w:rPr>
          <w:rFonts w:ascii="Arial Narrow" w:hAnsi="Arial Narrow" w:cs="Arial"/>
          <w:b/>
          <w:bCs/>
          <w:color w:val="000000"/>
          <w:lang w:val="en-US"/>
        </w:rPr>
        <w:t>FOR THE REHABILITATION OF TWO CLASSROOMS TO THE GROUP II BA OF THE ADMINISTRATIVE CAMP AT GUIDER</w:t>
      </w:r>
    </w:p>
    <w:p w:rsidR="00A32D78" w:rsidRDefault="00A32D78" w:rsidP="00A32D78">
      <w:pPr>
        <w:jc w:val="center"/>
        <w:rPr>
          <w:rFonts w:ascii="Arial Narrow" w:hAnsi="Arial Narrow" w:cs="Arial"/>
          <w:b/>
          <w:bCs/>
          <w:lang w:val="en-US"/>
        </w:rPr>
      </w:pPr>
    </w:p>
    <w:p w:rsidR="00A32D78" w:rsidRDefault="00A32D78" w:rsidP="00A32D78">
      <w:pPr>
        <w:jc w:val="center"/>
        <w:rPr>
          <w:rFonts w:ascii="Arial Narrow" w:hAnsi="Arial Narrow" w:cs="Arial"/>
          <w:sz w:val="22"/>
          <w:lang w:val="en-US"/>
        </w:rPr>
      </w:pPr>
      <w:r>
        <w:rPr>
          <w:rFonts w:ascii="Arial Narrow" w:hAnsi="Arial Narrow" w:cs="Arial"/>
          <w:sz w:val="22"/>
          <w:lang w:val="en-US"/>
        </w:rPr>
        <w:t>To be opened only during the counting session"</w:t>
      </w:r>
    </w:p>
    <w:p w:rsidR="00A32D78"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Cs/>
        </w:rPr>
      </w:pPr>
      <w:proofErr w:type="spellStart"/>
      <w:r>
        <w:rPr>
          <w:rFonts w:ascii="Arial Narrow" w:hAnsi="Arial Narrow" w:cs="Arial"/>
          <w:bCs/>
        </w:rPr>
        <w:lastRenderedPageBreak/>
        <w:t>Admissibility</w:t>
      </w:r>
      <w:proofErr w:type="spellEnd"/>
      <w:r>
        <w:rPr>
          <w:rFonts w:ascii="Arial Narrow" w:hAnsi="Arial Narrow" w:cs="Arial"/>
          <w:bCs/>
        </w:rPr>
        <w:t xml:space="preserve"> of </w:t>
      </w:r>
      <w:proofErr w:type="spellStart"/>
      <w:r>
        <w:rPr>
          <w:rFonts w:ascii="Arial Narrow" w:hAnsi="Arial Narrow" w:cs="Arial"/>
          <w:bCs/>
        </w:rPr>
        <w:t>offers</w:t>
      </w:r>
      <w:proofErr w:type="spellEnd"/>
    </w:p>
    <w:p w:rsidR="00A32D78" w:rsidRDefault="00A32D78" w:rsidP="00A32D78">
      <w:pPr>
        <w:widowControl w:val="0"/>
        <w:tabs>
          <w:tab w:val="left" w:pos="284"/>
        </w:tabs>
        <w:autoSpaceDE w:val="0"/>
        <w:spacing w:before="240"/>
        <w:jc w:val="both"/>
        <w:rPr>
          <w:rFonts w:ascii="Arial Narrow" w:hAnsi="Arial Narrow" w:cs="Arial"/>
          <w:lang w:val="en-US"/>
        </w:rPr>
      </w:pPr>
      <w:r>
        <w:rPr>
          <w:rFonts w:ascii="Arial Narrow" w:hAnsi="Arial Narrow" w:cs="Arial"/>
          <w:lang w:val="en-US"/>
        </w:rPr>
        <w:t>The administrative documents, the technical offer and the financial offer must be placed in separate envelopes and submitted in a sealed envelope.</w:t>
      </w:r>
    </w:p>
    <w:p w:rsidR="00A32D78" w:rsidRDefault="00A32D78" w:rsidP="00A32D78">
      <w:pPr>
        <w:widowControl w:val="0"/>
        <w:tabs>
          <w:tab w:val="left" w:pos="284"/>
        </w:tabs>
        <w:autoSpaceDE w:val="0"/>
        <w:spacing w:before="120" w:after="120"/>
        <w:jc w:val="both"/>
        <w:rPr>
          <w:rFonts w:ascii="Arial Narrow" w:hAnsi="Arial Narrow" w:cs="Arial"/>
          <w:lang w:val="en-US"/>
        </w:rPr>
      </w:pPr>
      <w:r>
        <w:rPr>
          <w:rFonts w:ascii="Arial Narrow" w:hAnsi="Arial Narrow" w:cs="Arial"/>
          <w:lang w:val="en-US"/>
        </w:rPr>
        <w:t xml:space="preserve"> The following will be inadmissible by the Delegated Contracting Authority:</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bearing information on the identity of the bidder;</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received after the submission deadlines;</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that do not comply with the submission method.</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Envelopes without indication of the identity of the Call for Tenders;</w:t>
      </w:r>
    </w:p>
    <w:p w:rsidR="00A32D78" w:rsidRDefault="00A32D78" w:rsidP="00A32D78">
      <w:pPr>
        <w:pStyle w:val="Paragraphedeliste"/>
        <w:widowControl w:val="0"/>
        <w:numPr>
          <w:ilvl w:val="0"/>
          <w:numId w:val="8"/>
        </w:numPr>
        <w:tabs>
          <w:tab w:val="left" w:pos="284"/>
        </w:tabs>
        <w:suppressAutoHyphens/>
        <w:autoSpaceDE w:val="0"/>
        <w:autoSpaceDN w:val="0"/>
        <w:spacing w:before="120" w:after="120"/>
        <w:jc w:val="both"/>
        <w:textAlignment w:val="baseline"/>
        <w:rPr>
          <w:rFonts w:ascii="Arial Narrow" w:hAnsi="Arial Narrow" w:cs="Arial"/>
          <w:lang w:val="en-US"/>
        </w:rPr>
      </w:pPr>
      <w:r>
        <w:rPr>
          <w:rFonts w:ascii="Arial Narrow" w:hAnsi="Arial Narrow" w:cs="Arial"/>
          <w:lang w:val="en-US"/>
        </w:rPr>
        <w:t>Failure to comply with the number of copies indicated in the RPAO or offers only in copies;</w:t>
      </w:r>
    </w:p>
    <w:p w:rsidR="00A32D78" w:rsidRDefault="00A32D78" w:rsidP="00A32D78">
      <w:pPr>
        <w:pStyle w:val="Paragraphedeliste"/>
        <w:widowControl w:val="0"/>
        <w:tabs>
          <w:tab w:val="left" w:pos="284"/>
        </w:tabs>
        <w:suppressAutoHyphens/>
        <w:autoSpaceDE w:val="0"/>
        <w:autoSpaceDN w:val="0"/>
        <w:spacing w:before="120" w:after="120"/>
        <w:jc w:val="both"/>
        <w:textAlignment w:val="baseline"/>
        <w:rPr>
          <w:rFonts w:ascii="Arial Narrow" w:hAnsi="Arial Narrow" w:cs="Arial"/>
          <w:lang w:val="en-US"/>
        </w:rPr>
      </w:pPr>
    </w:p>
    <w:p w:rsidR="00A32D78" w:rsidRDefault="00A32D78" w:rsidP="00A32D78">
      <w:pPr>
        <w:widowControl w:val="0"/>
        <w:tabs>
          <w:tab w:val="left" w:pos="284"/>
        </w:tabs>
        <w:autoSpaceDE w:val="0"/>
        <w:spacing w:before="120" w:after="120"/>
        <w:jc w:val="both"/>
        <w:rPr>
          <w:rFonts w:ascii="Arial Narrow" w:hAnsi="Arial Narrow" w:cs="Arial"/>
          <w:lang w:val="en-US"/>
        </w:rPr>
      </w:pPr>
      <w:r>
        <w:rPr>
          <w:rFonts w:ascii="Arial Narrow" w:hAnsi="Arial Narrow" w:cs="Arial"/>
          <w:lang w:val="en-US"/>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 A bid bond produced but having no connection with the consultation concerned is considered absent.  The bid bond presented by a bidder during the bid opening session is inadmissible.</w:t>
      </w:r>
    </w:p>
    <w:p w:rsidR="00A32D78" w:rsidRPr="00545E01"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rPr>
      </w:pPr>
      <w:proofErr w:type="spellStart"/>
      <w:r w:rsidRPr="00545E01">
        <w:rPr>
          <w:rFonts w:ascii="Arial Narrow" w:hAnsi="Arial Narrow" w:cs="Arial"/>
          <w:b/>
          <w:bCs/>
        </w:rPr>
        <w:t>Opening</w:t>
      </w:r>
      <w:proofErr w:type="spellEnd"/>
      <w:r w:rsidRPr="00545E01">
        <w:rPr>
          <w:rFonts w:ascii="Arial Narrow" w:hAnsi="Arial Narrow" w:cs="Arial"/>
          <w:b/>
          <w:bCs/>
        </w:rPr>
        <w:t xml:space="preserve"> of </w:t>
      </w:r>
      <w:proofErr w:type="spellStart"/>
      <w:r w:rsidRPr="00545E01">
        <w:rPr>
          <w:rFonts w:ascii="Arial Narrow" w:hAnsi="Arial Narrow" w:cs="Arial"/>
          <w:b/>
          <w:bCs/>
        </w:rPr>
        <w:t>bids</w:t>
      </w:r>
      <w:proofErr w:type="spellEnd"/>
    </w:p>
    <w:p w:rsidR="00A32D78" w:rsidRDefault="00A32D78" w:rsidP="00A32D78">
      <w:pPr>
        <w:spacing w:before="120" w:after="120"/>
        <w:jc w:val="both"/>
        <w:rPr>
          <w:rFonts w:ascii="Arial Narrow" w:hAnsi="Arial Narrow" w:cs="Arial"/>
          <w:lang w:val="en-US"/>
        </w:rPr>
      </w:pPr>
      <w:r>
        <w:rPr>
          <w:rFonts w:ascii="Arial Narrow" w:hAnsi="Arial Narrow" w:cs="Arial"/>
          <w:lang w:val="en-US"/>
        </w:rPr>
        <w:t xml:space="preserve">The opening of bids will be carried out in one (01) time in the meeting room of the GUIDER Prefecture. The opening of administrative, technical and financial offers will take place on </w:t>
      </w:r>
      <w:r w:rsidRPr="006B1EDD">
        <w:rPr>
          <w:rFonts w:ascii="Arial Narrow" w:hAnsi="Arial Narrow" w:cs="Arial"/>
          <w:b/>
          <w:lang w:val="en-US"/>
        </w:rPr>
        <w:t>22</w:t>
      </w:r>
      <w:r>
        <w:rPr>
          <w:rFonts w:ascii="Arial Narrow" w:hAnsi="Arial Narrow" w:cs="Arial"/>
          <w:b/>
          <w:lang w:val="en-US"/>
        </w:rPr>
        <w:t>/05/2026</w:t>
      </w:r>
      <w:r>
        <w:rPr>
          <w:rFonts w:ascii="Arial Narrow" w:hAnsi="Arial Narrow" w:cs="Arial"/>
          <w:lang w:val="en-US"/>
        </w:rPr>
        <w:t xml:space="preserve">. </w:t>
      </w:r>
      <w:proofErr w:type="gramStart"/>
      <w:r>
        <w:rPr>
          <w:rFonts w:ascii="Arial Narrow" w:hAnsi="Arial Narrow" w:cs="Arial"/>
          <w:lang w:val="en-US"/>
        </w:rPr>
        <w:t>at</w:t>
      </w:r>
      <w:proofErr w:type="gramEnd"/>
      <w:r>
        <w:rPr>
          <w:rFonts w:ascii="Arial Narrow" w:hAnsi="Arial Narrow" w:cs="Arial"/>
          <w:lang w:val="en-US"/>
        </w:rPr>
        <w:t xml:space="preserve"> 11 a.m. sharp, local time, by the  Internal Commission for Public Procurement of Guider Council.</w:t>
      </w:r>
    </w:p>
    <w:p w:rsidR="00A32D78" w:rsidRDefault="00A32D78" w:rsidP="00A32D78">
      <w:pPr>
        <w:jc w:val="both"/>
        <w:rPr>
          <w:rFonts w:ascii="Arial Narrow" w:hAnsi="Arial Narrow" w:cs="Arial"/>
          <w:lang w:val="en-US"/>
        </w:rPr>
      </w:pPr>
      <w:r>
        <w:rPr>
          <w:rFonts w:ascii="Arial Narrow" w:hAnsi="Arial Narrow" w:cs="Arial"/>
          <w:lang w:val="en-US"/>
        </w:rPr>
        <w:t>Only bidders may attend this opening session or be represented by a duly authorized person of their choice.</w:t>
      </w:r>
    </w:p>
    <w:p w:rsidR="00A32D78" w:rsidRPr="00545E01"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rPr>
      </w:pPr>
      <w:r w:rsidRPr="00545E01">
        <w:rPr>
          <w:rFonts w:ascii="Arial Narrow" w:hAnsi="Arial Narrow" w:cs="Arial"/>
          <w:b/>
          <w:bCs/>
        </w:rPr>
        <w:t xml:space="preserve">Evaluation </w:t>
      </w:r>
      <w:proofErr w:type="spellStart"/>
      <w:r w:rsidRPr="00545E01">
        <w:rPr>
          <w:rFonts w:ascii="Arial Narrow" w:hAnsi="Arial Narrow" w:cs="Arial"/>
          <w:b/>
          <w:bCs/>
        </w:rPr>
        <w:t>criteria</w:t>
      </w:r>
      <w:proofErr w:type="spellEnd"/>
    </w:p>
    <w:p w:rsidR="00A32D78" w:rsidRDefault="00A32D78" w:rsidP="00A32D78">
      <w:pPr>
        <w:pStyle w:val="Paragraphedeliste"/>
        <w:widowControl w:val="0"/>
        <w:numPr>
          <w:ilvl w:val="0"/>
          <w:numId w:val="9"/>
        </w:numPr>
        <w:tabs>
          <w:tab w:val="left" w:pos="284"/>
        </w:tabs>
        <w:suppressAutoHyphens/>
        <w:autoSpaceDE w:val="0"/>
        <w:autoSpaceDN w:val="0"/>
        <w:spacing w:before="120" w:after="120"/>
        <w:jc w:val="both"/>
        <w:textAlignment w:val="baseline"/>
        <w:rPr>
          <w:rFonts w:ascii="Arial Narrow" w:hAnsi="Arial Narrow" w:cs="Arial"/>
          <w:b/>
        </w:rPr>
      </w:pPr>
      <w:r>
        <w:rPr>
          <w:rFonts w:ascii="Arial Narrow" w:hAnsi="Arial Narrow" w:cs="Arial"/>
          <w:b/>
        </w:rPr>
        <w:t xml:space="preserve">Elimination </w:t>
      </w:r>
      <w:proofErr w:type="spellStart"/>
      <w:r>
        <w:rPr>
          <w:rFonts w:ascii="Arial Narrow" w:hAnsi="Arial Narrow" w:cs="Arial"/>
          <w:b/>
        </w:rPr>
        <w:t>criteria</w:t>
      </w:r>
      <w:proofErr w:type="spellEnd"/>
    </w:p>
    <w:p w:rsidR="00A32D78" w:rsidRDefault="00A32D78" w:rsidP="00A32D78">
      <w:pPr>
        <w:widowControl w:val="0"/>
        <w:tabs>
          <w:tab w:val="left" w:pos="284"/>
        </w:tabs>
        <w:autoSpaceDE w:val="0"/>
        <w:spacing w:before="120" w:after="120"/>
        <w:jc w:val="both"/>
        <w:rPr>
          <w:rFonts w:ascii="Arial Narrow" w:hAnsi="Arial Narrow" w:cs="Arial"/>
        </w:rPr>
      </w:pPr>
      <w:proofErr w:type="spellStart"/>
      <w:r>
        <w:rPr>
          <w:rFonts w:ascii="Arial Narrow" w:hAnsi="Arial Narrow" w:cs="Arial"/>
        </w:rPr>
        <w:t>These</w:t>
      </w:r>
      <w:proofErr w:type="spellEnd"/>
      <w:r>
        <w:rPr>
          <w:rFonts w:ascii="Arial Narrow" w:hAnsi="Arial Narrow" w:cs="Arial"/>
        </w:rPr>
        <w:t xml:space="preserve"> </w:t>
      </w:r>
      <w:proofErr w:type="spellStart"/>
      <w:r>
        <w:rPr>
          <w:rFonts w:ascii="Arial Narrow" w:hAnsi="Arial Narrow" w:cs="Arial"/>
        </w:rPr>
        <w:t>include</w:t>
      </w:r>
      <w:proofErr w:type="spellEnd"/>
      <w:r>
        <w:rPr>
          <w:rFonts w:ascii="Arial Narrow" w:hAnsi="Arial Narrow" w:cs="Arial"/>
        </w:rPr>
        <w:t>:</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the absence of the bid bond at the opening of the bids;</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the non-production beyond the 48-hour deadline after the opening of the bids, of a document from the administrative file deemed non-compliant or absent at the opening of the bids, (except the bid bond);</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rPr>
      </w:pPr>
      <w:r>
        <w:rPr>
          <w:rFonts w:ascii="Arial Narrow" w:hAnsi="Arial Narrow" w:cs="Arial"/>
        </w:rPr>
        <w:t xml:space="preserve">false </w:t>
      </w:r>
      <w:proofErr w:type="spellStart"/>
      <w:r>
        <w:rPr>
          <w:rFonts w:ascii="Arial Narrow" w:hAnsi="Arial Narrow" w:cs="Arial"/>
        </w:rPr>
        <w:t>declarations</w:t>
      </w:r>
      <w:proofErr w:type="spellEnd"/>
      <w:r>
        <w:rPr>
          <w:rFonts w:ascii="Arial Narrow" w:hAnsi="Arial Narrow" w:cs="Arial"/>
        </w:rPr>
        <w:t xml:space="preserve">, </w:t>
      </w:r>
      <w:proofErr w:type="spellStart"/>
      <w:r>
        <w:rPr>
          <w:rFonts w:ascii="Arial Narrow" w:hAnsi="Arial Narrow" w:cs="Arial"/>
        </w:rPr>
        <w:t>fraudulent</w:t>
      </w:r>
      <w:proofErr w:type="spellEnd"/>
      <w:r>
        <w:rPr>
          <w:rFonts w:ascii="Arial Narrow" w:hAnsi="Arial Narrow" w:cs="Arial"/>
        </w:rPr>
        <w:t xml:space="preserve"> </w:t>
      </w:r>
      <w:proofErr w:type="spellStart"/>
      <w:r>
        <w:rPr>
          <w:rFonts w:ascii="Arial Narrow" w:hAnsi="Arial Narrow" w:cs="Arial"/>
        </w:rPr>
        <w:t>maneuvers</w:t>
      </w:r>
      <w:proofErr w:type="spellEnd"/>
      <w:r>
        <w:rPr>
          <w:rFonts w:ascii="Arial Narrow" w:hAnsi="Arial Narrow" w:cs="Arial"/>
        </w:rPr>
        <w:t xml:space="preserve"> or </w:t>
      </w:r>
      <w:proofErr w:type="spellStart"/>
      <w:r>
        <w:rPr>
          <w:rFonts w:ascii="Arial Narrow" w:hAnsi="Arial Narrow" w:cs="Arial"/>
        </w:rPr>
        <w:t>falsified</w:t>
      </w:r>
      <w:proofErr w:type="spellEnd"/>
      <w:r>
        <w:rPr>
          <w:rFonts w:ascii="Arial Narrow" w:hAnsi="Arial Narrow" w:cs="Arial"/>
        </w:rPr>
        <w:t xml:space="preserve"> documents;</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rPr>
      </w:pPr>
      <w:r>
        <w:rPr>
          <w:rFonts w:ascii="Arial Narrow" w:hAnsi="Arial Narrow" w:cs="Arial"/>
        </w:rPr>
        <w:t>non-</w:t>
      </w:r>
      <w:proofErr w:type="spellStart"/>
      <w:r>
        <w:rPr>
          <w:rFonts w:ascii="Arial Narrow" w:hAnsi="Arial Narrow" w:cs="Arial"/>
        </w:rPr>
        <w:t>compliance</w:t>
      </w:r>
      <w:proofErr w:type="spellEnd"/>
      <w:r>
        <w:rPr>
          <w:rFonts w:ascii="Arial Narrow" w:hAnsi="Arial Narrow" w:cs="Arial"/>
        </w:rPr>
        <w:t xml:space="preserve"> </w:t>
      </w:r>
      <w:proofErr w:type="spellStart"/>
      <w:r>
        <w:rPr>
          <w:rFonts w:ascii="Arial Narrow" w:hAnsi="Arial Narrow" w:cs="Arial"/>
        </w:rPr>
        <w:t>with</w:t>
      </w:r>
      <w:proofErr w:type="spellEnd"/>
      <w:r>
        <w:rPr>
          <w:rFonts w:ascii="Arial Narrow" w:hAnsi="Arial Narrow" w:cs="Arial"/>
        </w:rPr>
        <w:t xml:space="preserve"> 14 essential </w:t>
      </w:r>
      <w:proofErr w:type="spellStart"/>
      <w:r>
        <w:rPr>
          <w:rFonts w:ascii="Arial Narrow" w:hAnsi="Arial Narrow" w:cs="Arial"/>
        </w:rPr>
        <w:t>criteria</w:t>
      </w:r>
      <w:proofErr w:type="spellEnd"/>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the absence of a sworn statement of non-abandonment of construction sites over the past three years;</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the absence of a quantified unit price in the Financial Offer;</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the absence of an element of the financial offer (the submission, the BPU, the DQE and the SDPU);</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of the absence of categorization certificate or deposit act</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lastRenderedPageBreak/>
        <w:t>of the absence of the dated and signed integrity charter</w:t>
      </w:r>
    </w:p>
    <w:p w:rsidR="00A32D78" w:rsidRDefault="00A32D78" w:rsidP="00A32D78">
      <w:pPr>
        <w:pStyle w:val="Paragraphedeliste"/>
        <w:widowControl w:val="0"/>
        <w:numPr>
          <w:ilvl w:val="0"/>
          <w:numId w:val="10"/>
        </w:numPr>
        <w:tabs>
          <w:tab w:val="left" w:pos="284"/>
        </w:tabs>
        <w:suppressAutoHyphens/>
        <w:autoSpaceDE w:val="0"/>
        <w:autoSpaceDN w:val="0"/>
        <w:spacing w:before="120" w:after="120" w:line="360" w:lineRule="auto"/>
        <w:jc w:val="both"/>
        <w:textAlignment w:val="baseline"/>
        <w:rPr>
          <w:rFonts w:ascii="Arial Narrow" w:hAnsi="Arial Narrow" w:cs="Arial"/>
          <w:lang w:val="en-US"/>
        </w:rPr>
      </w:pPr>
      <w:r>
        <w:rPr>
          <w:rFonts w:ascii="Arial Narrow" w:hAnsi="Arial Narrow" w:cs="Arial"/>
          <w:lang w:val="en-US"/>
        </w:rPr>
        <w:t>of the absence of the declaration of commitment to respect environmental and social clauses dated and signed</w:t>
      </w:r>
    </w:p>
    <w:p w:rsidR="00A32D78" w:rsidRDefault="00A32D78" w:rsidP="00A32D78">
      <w:pPr>
        <w:pStyle w:val="Paragraphedeliste"/>
        <w:widowControl w:val="0"/>
        <w:numPr>
          <w:ilvl w:val="0"/>
          <w:numId w:val="9"/>
        </w:numPr>
        <w:tabs>
          <w:tab w:val="left" w:pos="284"/>
        </w:tabs>
        <w:suppressAutoHyphens/>
        <w:autoSpaceDE w:val="0"/>
        <w:autoSpaceDN w:val="0"/>
        <w:spacing w:before="240" w:after="120"/>
        <w:ind w:left="714" w:hanging="357"/>
        <w:jc w:val="both"/>
        <w:textAlignment w:val="baseline"/>
        <w:rPr>
          <w:rFonts w:ascii="Arial Narrow" w:hAnsi="Arial Narrow" w:cs="Arial"/>
          <w:b/>
        </w:rPr>
      </w:pPr>
      <w:r>
        <w:rPr>
          <w:rFonts w:ascii="Arial Narrow" w:hAnsi="Arial Narrow" w:cs="Arial"/>
          <w:b/>
        </w:rPr>
        <w:t xml:space="preserve">Essential </w:t>
      </w:r>
      <w:proofErr w:type="spellStart"/>
      <w:r>
        <w:rPr>
          <w:rFonts w:ascii="Arial Narrow" w:hAnsi="Arial Narrow" w:cs="Arial"/>
          <w:b/>
        </w:rPr>
        <w:t>criteria</w:t>
      </w:r>
      <w:proofErr w:type="spellEnd"/>
    </w:p>
    <w:p w:rsidR="00A32D78" w:rsidRDefault="00A32D78" w:rsidP="00A32D78">
      <w:pPr>
        <w:widowControl w:val="0"/>
        <w:tabs>
          <w:tab w:val="left" w:pos="284"/>
        </w:tabs>
        <w:autoSpaceDE w:val="0"/>
        <w:spacing w:before="120" w:after="120"/>
        <w:jc w:val="both"/>
        <w:rPr>
          <w:rFonts w:ascii="Arial Narrow" w:hAnsi="Arial Narrow" w:cs="Arial"/>
          <w:lang w:val="en-US"/>
        </w:rPr>
      </w:pPr>
      <w:r>
        <w:rPr>
          <w:rFonts w:ascii="Arial Narrow" w:hAnsi="Arial Narrow" w:cs="Arial"/>
          <w:lang w:val="en-US"/>
        </w:rPr>
        <w:t>The criteria relating to the qualification of candidates will relate for information purposes only to:</w:t>
      </w:r>
    </w:p>
    <w:p w:rsidR="00A32D78" w:rsidRDefault="00A32D78" w:rsidP="00A32D78">
      <w:pPr>
        <w:pStyle w:val="Paragraphedeliste"/>
        <w:widowControl w:val="0"/>
        <w:numPr>
          <w:ilvl w:val="0"/>
          <w:numId w:val="11"/>
        </w:numPr>
        <w:tabs>
          <w:tab w:val="left" w:pos="284"/>
        </w:tabs>
        <w:suppressAutoHyphens/>
        <w:autoSpaceDE w:val="0"/>
        <w:autoSpaceDN w:val="0"/>
        <w:spacing w:before="120" w:after="120"/>
        <w:jc w:val="both"/>
        <w:textAlignment w:val="baseline"/>
      </w:pPr>
      <w:proofErr w:type="spellStart"/>
      <w:r>
        <w:t>Work</w:t>
      </w:r>
      <w:proofErr w:type="spellEnd"/>
      <w:r>
        <w:t xml:space="preserve"> </w:t>
      </w:r>
      <w:proofErr w:type="spellStart"/>
      <w:r>
        <w:t>execution</w:t>
      </w:r>
      <w:proofErr w:type="spellEnd"/>
      <w:r>
        <w:t xml:space="preserve"> </w:t>
      </w:r>
      <w:proofErr w:type="spellStart"/>
      <w:r>
        <w:t>methodology</w:t>
      </w:r>
      <w:proofErr w:type="spellEnd"/>
      <w:r>
        <w:t xml:space="preserve"> 5pts</w:t>
      </w:r>
    </w:p>
    <w:p w:rsidR="00A32D78" w:rsidRDefault="00A32D78" w:rsidP="00A32D78">
      <w:pPr>
        <w:pStyle w:val="Paragraphedeliste"/>
        <w:widowControl w:val="0"/>
        <w:numPr>
          <w:ilvl w:val="0"/>
          <w:numId w:val="11"/>
        </w:numPr>
        <w:tabs>
          <w:tab w:val="left" w:pos="284"/>
        </w:tabs>
        <w:suppressAutoHyphens/>
        <w:autoSpaceDE w:val="0"/>
        <w:autoSpaceDN w:val="0"/>
        <w:spacing w:before="120" w:after="120"/>
        <w:jc w:val="both"/>
        <w:textAlignment w:val="baseline"/>
      </w:pPr>
      <w:r>
        <w:t>General présentation of offerts 01pt</w:t>
      </w:r>
    </w:p>
    <w:p w:rsidR="00A32D78" w:rsidRDefault="00A32D78" w:rsidP="00A32D78">
      <w:pPr>
        <w:pStyle w:val="Paragraphedeliste"/>
        <w:numPr>
          <w:ilvl w:val="0"/>
          <w:numId w:val="11"/>
        </w:numPr>
        <w:spacing w:line="360" w:lineRule="auto"/>
        <w:jc w:val="both"/>
      </w:pPr>
      <w:r>
        <w:t>Site  visite 02 oui/non ;</w:t>
      </w:r>
    </w:p>
    <w:p w:rsidR="00A32D78" w:rsidRDefault="00A32D78" w:rsidP="00A32D78">
      <w:pPr>
        <w:pStyle w:val="Paragraphedeliste"/>
        <w:numPr>
          <w:ilvl w:val="0"/>
          <w:numId w:val="11"/>
        </w:numPr>
        <w:spacing w:line="360" w:lineRule="auto"/>
        <w:jc w:val="both"/>
      </w:pPr>
      <w:r>
        <w:t xml:space="preserve">Proof of </w:t>
      </w:r>
      <w:proofErr w:type="spellStart"/>
      <w:r>
        <w:t>acceptance</w:t>
      </w:r>
      <w:proofErr w:type="spellEnd"/>
      <w:r>
        <w:t xml:space="preserve"> of </w:t>
      </w:r>
      <w:proofErr w:type="spellStart"/>
      <w:r>
        <w:t>market</w:t>
      </w:r>
      <w:proofErr w:type="spellEnd"/>
      <w:r>
        <w:t xml:space="preserve"> conditions 02 oui/non </w:t>
      </w:r>
    </w:p>
    <w:p w:rsidR="00A32D78" w:rsidRPr="00545E01"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rPr>
      </w:pPr>
      <w:proofErr w:type="spellStart"/>
      <w:r w:rsidRPr="00545E01">
        <w:rPr>
          <w:rFonts w:ascii="Arial Narrow" w:hAnsi="Arial Narrow" w:cs="Arial"/>
          <w:b/>
          <w:bCs/>
        </w:rPr>
        <w:t>Award</w:t>
      </w:r>
      <w:proofErr w:type="spellEnd"/>
      <w:r w:rsidRPr="00545E01">
        <w:rPr>
          <w:rFonts w:ascii="Arial Narrow" w:hAnsi="Arial Narrow" w:cs="Arial"/>
          <w:b/>
          <w:bCs/>
        </w:rPr>
        <w:t xml:space="preserve"> of </w:t>
      </w:r>
      <w:proofErr w:type="spellStart"/>
      <w:r w:rsidRPr="00545E01">
        <w:rPr>
          <w:rFonts w:ascii="Arial Narrow" w:hAnsi="Arial Narrow" w:cs="Arial"/>
          <w:b/>
          <w:bCs/>
        </w:rPr>
        <w:t>contract</w:t>
      </w:r>
      <w:proofErr w:type="spellEnd"/>
    </w:p>
    <w:p w:rsidR="00A32D78" w:rsidRDefault="00A32D78" w:rsidP="00A32D78">
      <w:pPr>
        <w:widowControl w:val="0"/>
        <w:tabs>
          <w:tab w:val="left" w:pos="284"/>
        </w:tabs>
        <w:autoSpaceDE w:val="0"/>
        <w:spacing w:before="120"/>
        <w:jc w:val="both"/>
        <w:rPr>
          <w:rFonts w:ascii="Arial Narrow" w:hAnsi="Arial Narrow" w:cs="Arial"/>
          <w:lang w:val="en-US"/>
        </w:rPr>
      </w:pPr>
      <w:r>
        <w:rPr>
          <w:rFonts w:ascii="Arial Narrow" w:hAnsi="Arial Narrow" w:cs="Arial"/>
          <w:lang w:val="en-US"/>
        </w:rPr>
        <w:t>The Contracting Authority will award the contract to the bidder whose bid has been recognized as substantially compliant with the Tender Documents. The latter must have the technical and financial capacities required to perform the Contract satisfactorily and the bid being evaluated as the lowest bidder, including any discounts offered, where applicable</w:t>
      </w:r>
    </w:p>
    <w:p w:rsidR="00A32D78" w:rsidRPr="00545E01"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rPr>
      </w:pPr>
      <w:r w:rsidRPr="00545E01">
        <w:rPr>
          <w:rFonts w:ascii="Arial Narrow" w:hAnsi="Arial Narrow" w:cs="Arial"/>
          <w:b/>
          <w:bCs/>
        </w:rPr>
        <w:t xml:space="preserve">Maximum </w:t>
      </w:r>
      <w:proofErr w:type="spellStart"/>
      <w:r w:rsidRPr="00545E01">
        <w:rPr>
          <w:rFonts w:ascii="Arial Narrow" w:hAnsi="Arial Narrow" w:cs="Arial"/>
          <w:b/>
          <w:bCs/>
        </w:rPr>
        <w:t>number</w:t>
      </w:r>
      <w:proofErr w:type="spellEnd"/>
      <w:r w:rsidRPr="00545E01">
        <w:rPr>
          <w:rFonts w:ascii="Arial Narrow" w:hAnsi="Arial Narrow" w:cs="Arial"/>
          <w:b/>
          <w:bCs/>
        </w:rPr>
        <w:t xml:space="preserve"> of lots</w:t>
      </w:r>
    </w:p>
    <w:p w:rsidR="00A32D78" w:rsidRDefault="00A32D78" w:rsidP="00A32D78">
      <w:pPr>
        <w:widowControl w:val="0"/>
        <w:autoSpaceDE w:val="0"/>
        <w:ind w:left="360"/>
        <w:jc w:val="both"/>
        <w:rPr>
          <w:rFonts w:ascii="Arial Narrow" w:hAnsi="Arial Narrow" w:cs="Arial"/>
          <w:lang w:val="en-GB"/>
        </w:rPr>
      </w:pPr>
      <w:r>
        <w:rPr>
          <w:rFonts w:ascii="Arial Narrow" w:hAnsi="Arial Narrow" w:cs="Arial"/>
          <w:lang w:val="en-GB"/>
        </w:rPr>
        <w:t>RAS</w:t>
      </w:r>
    </w:p>
    <w:p w:rsidR="00A32D78" w:rsidRPr="00545E01" w:rsidRDefault="00A32D78" w:rsidP="00A32D78">
      <w:pPr>
        <w:widowControl w:val="0"/>
        <w:numPr>
          <w:ilvl w:val="0"/>
          <w:numId w:val="6"/>
        </w:numPr>
        <w:tabs>
          <w:tab w:val="left" w:pos="284"/>
        </w:tabs>
        <w:suppressAutoHyphens/>
        <w:autoSpaceDE w:val="0"/>
        <w:autoSpaceDN w:val="0"/>
        <w:spacing w:before="240"/>
        <w:ind w:left="0" w:firstLine="0"/>
        <w:jc w:val="both"/>
        <w:textAlignment w:val="baseline"/>
        <w:rPr>
          <w:rFonts w:ascii="Arial Narrow" w:hAnsi="Arial Narrow" w:cs="Arial"/>
          <w:b/>
          <w:bCs/>
          <w:lang w:val="en-US"/>
        </w:rPr>
      </w:pPr>
      <w:r w:rsidRPr="00545E01">
        <w:rPr>
          <w:rFonts w:ascii="Arial Narrow" w:hAnsi="Arial Narrow" w:cs="Arial"/>
          <w:b/>
          <w:bCs/>
          <w:lang w:val="en-US"/>
        </w:rPr>
        <w:t>Duration of validity of bids</w:t>
      </w:r>
    </w:p>
    <w:p w:rsidR="00A32D78" w:rsidRDefault="00A32D78" w:rsidP="00A32D78">
      <w:pPr>
        <w:widowControl w:val="0"/>
        <w:tabs>
          <w:tab w:val="left" w:pos="284"/>
        </w:tabs>
        <w:autoSpaceDE w:val="0"/>
        <w:spacing w:before="120"/>
        <w:jc w:val="both"/>
        <w:rPr>
          <w:rFonts w:ascii="Arial Narrow" w:hAnsi="Arial Narrow" w:cs="Arial"/>
          <w:bCs/>
          <w:lang w:val="en-US"/>
        </w:rPr>
      </w:pPr>
      <w:r>
        <w:rPr>
          <w:rFonts w:ascii="Arial Narrow" w:hAnsi="Arial Narrow" w:cs="Arial"/>
          <w:lang w:val="en-US"/>
        </w:rPr>
        <w:t>Bidders remain bound by their bid for 90 days from the deadline set for submission of bids</w:t>
      </w:r>
    </w:p>
    <w:p w:rsidR="00A32D78" w:rsidRPr="00545E01" w:rsidRDefault="00A32D78" w:rsidP="00A32D78">
      <w:pPr>
        <w:widowControl w:val="0"/>
        <w:numPr>
          <w:ilvl w:val="0"/>
          <w:numId w:val="6"/>
        </w:numPr>
        <w:tabs>
          <w:tab w:val="left" w:pos="284"/>
        </w:tabs>
        <w:suppressAutoHyphens/>
        <w:autoSpaceDE w:val="0"/>
        <w:autoSpaceDN w:val="0"/>
        <w:spacing w:before="120"/>
        <w:ind w:left="0" w:firstLine="0"/>
        <w:jc w:val="both"/>
        <w:textAlignment w:val="baseline"/>
        <w:rPr>
          <w:rFonts w:ascii="Arial Narrow" w:hAnsi="Arial Narrow" w:cs="Arial"/>
          <w:b/>
          <w:bCs/>
        </w:rPr>
      </w:pPr>
      <w:proofErr w:type="spellStart"/>
      <w:r w:rsidRPr="00545E01">
        <w:rPr>
          <w:rFonts w:ascii="Arial Narrow" w:hAnsi="Arial Narrow" w:cs="Arial"/>
          <w:b/>
          <w:bCs/>
        </w:rPr>
        <w:t>Further</w:t>
      </w:r>
      <w:proofErr w:type="spellEnd"/>
      <w:r w:rsidRPr="00545E01">
        <w:rPr>
          <w:rFonts w:ascii="Arial Narrow" w:hAnsi="Arial Narrow" w:cs="Arial"/>
          <w:b/>
          <w:bCs/>
        </w:rPr>
        <w:t xml:space="preserve"> information</w:t>
      </w:r>
    </w:p>
    <w:p w:rsidR="00A32D78" w:rsidRDefault="00A32D78" w:rsidP="00A32D78">
      <w:pPr>
        <w:widowControl w:val="0"/>
        <w:tabs>
          <w:tab w:val="left" w:pos="284"/>
        </w:tabs>
        <w:autoSpaceDE w:val="0"/>
        <w:spacing w:before="240"/>
        <w:jc w:val="both"/>
        <w:rPr>
          <w:rFonts w:ascii="Arial Narrow" w:hAnsi="Arial Narrow" w:cs="Arial"/>
          <w:lang w:val="en-US"/>
        </w:rPr>
      </w:pPr>
      <w:r>
        <w:rPr>
          <w:rFonts w:ascii="Arial Narrow" w:hAnsi="Arial Narrow" w:cs="Arial"/>
          <w:lang w:val="en-US"/>
        </w:rPr>
        <w:t>Additional information on the Call for Tenders can be obtained from the Special Secretariat of the GUIDER Council</w:t>
      </w:r>
    </w:p>
    <w:p w:rsidR="00A32D78" w:rsidRPr="00545E01" w:rsidRDefault="00A32D78" w:rsidP="00A32D78">
      <w:pPr>
        <w:pStyle w:val="Paragraphedeliste"/>
        <w:widowControl w:val="0"/>
        <w:numPr>
          <w:ilvl w:val="0"/>
          <w:numId w:val="6"/>
        </w:numPr>
        <w:tabs>
          <w:tab w:val="left" w:pos="284"/>
        </w:tabs>
        <w:autoSpaceDE w:val="0"/>
        <w:spacing w:before="240"/>
        <w:jc w:val="both"/>
        <w:rPr>
          <w:rFonts w:ascii="Arial Narrow" w:hAnsi="Arial Narrow" w:cs="Arial"/>
          <w:b/>
          <w:bCs/>
        </w:rPr>
      </w:pPr>
      <w:proofErr w:type="spellStart"/>
      <w:r w:rsidRPr="00545E01">
        <w:rPr>
          <w:rFonts w:ascii="Arial Narrow" w:hAnsi="Arial Narrow" w:cs="Arial"/>
          <w:b/>
          <w:bCs/>
        </w:rPr>
        <w:t>Fight</w:t>
      </w:r>
      <w:proofErr w:type="spellEnd"/>
      <w:r w:rsidRPr="00545E01">
        <w:rPr>
          <w:rFonts w:ascii="Arial Narrow" w:hAnsi="Arial Narrow" w:cs="Arial"/>
          <w:b/>
          <w:bCs/>
        </w:rPr>
        <w:t xml:space="preserve"> </w:t>
      </w:r>
      <w:proofErr w:type="spellStart"/>
      <w:r w:rsidRPr="00545E01">
        <w:rPr>
          <w:rFonts w:ascii="Arial Narrow" w:hAnsi="Arial Narrow" w:cs="Arial"/>
          <w:b/>
          <w:bCs/>
        </w:rPr>
        <w:t>against</w:t>
      </w:r>
      <w:proofErr w:type="spellEnd"/>
      <w:r w:rsidRPr="00545E01">
        <w:rPr>
          <w:rFonts w:ascii="Arial Narrow" w:hAnsi="Arial Narrow" w:cs="Arial"/>
          <w:b/>
          <w:bCs/>
        </w:rPr>
        <w:t xml:space="preserve"> corruption and </w:t>
      </w:r>
      <w:proofErr w:type="spellStart"/>
      <w:r w:rsidRPr="00545E01">
        <w:rPr>
          <w:rFonts w:ascii="Arial Narrow" w:hAnsi="Arial Narrow" w:cs="Arial"/>
          <w:b/>
          <w:bCs/>
        </w:rPr>
        <w:t>malpractices</w:t>
      </w:r>
      <w:proofErr w:type="spellEnd"/>
    </w:p>
    <w:p w:rsidR="00A32D78" w:rsidRDefault="00A32D78" w:rsidP="00A32D78">
      <w:pPr>
        <w:spacing w:before="1"/>
        <w:jc w:val="both"/>
        <w:rPr>
          <w:rFonts w:ascii="Arial Narrow" w:hAnsi="Arial Narrow" w:cs="Arial"/>
          <w:lang w:val="en-US"/>
        </w:rPr>
      </w:pPr>
      <w:r>
        <w:rPr>
          <w:rFonts w:ascii="Arial Narrow" w:hAnsi="Arial Narrow" w:cs="Arial"/>
          <w:lang w:val="en-US"/>
        </w:rPr>
        <w:t>For any denunciation of corruption attempt practices, facts or acts, please call the National Anti-Corruption Commission (NACC) on 1517, the Authority in charge of Public Contracts (MINMAP) (SMS or call) on (+237) 673 20 57 25 and 699 37 07 48, the ARMP on ……………. or the PO on 694 97 12 16</w:t>
      </w:r>
      <w:r>
        <w:rPr>
          <w:rFonts w:ascii="Arial Narrow" w:hAnsi="Arial Narrow" w:cs="Arial"/>
          <w:iCs/>
          <w:lang w:val="en-US"/>
        </w:rPr>
        <w:t xml:space="preserve"> </w:t>
      </w:r>
    </w:p>
    <w:p w:rsidR="00A32D78" w:rsidRDefault="00A32D78" w:rsidP="00A32D78">
      <w:pPr>
        <w:spacing w:line="260" w:lineRule="exact"/>
        <w:jc w:val="both"/>
        <w:rPr>
          <w:rFonts w:ascii="Arial Narrow" w:hAnsi="Arial Narrow" w:cs="Arial"/>
          <w:sz w:val="22"/>
          <w:lang w:val="en-US"/>
        </w:rPr>
      </w:pPr>
      <w:r>
        <w:rPr>
          <w:noProof/>
        </w:rPr>
        <mc:AlternateContent>
          <mc:Choice Requires="wps">
            <w:drawing>
              <wp:anchor distT="0" distB="0" distL="114300" distR="114300" simplePos="0" relativeHeight="251677696" behindDoc="0" locked="0" layoutInCell="1" allowOverlap="1" wp14:anchorId="47A945F7" wp14:editId="43EDF52A">
                <wp:simplePos x="0" y="0"/>
                <wp:positionH relativeFrom="column">
                  <wp:posOffset>-19685</wp:posOffset>
                </wp:positionH>
                <wp:positionV relativeFrom="paragraph">
                  <wp:posOffset>171450</wp:posOffset>
                </wp:positionV>
                <wp:extent cx="1457325" cy="1068705"/>
                <wp:effectExtent l="0" t="0" r="9525"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6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Pdte</w:t>
                            </w:r>
                            <w:proofErr w:type="spellEnd"/>
                            <w:r>
                              <w:rPr>
                                <w:rFonts w:ascii="Swis721 Cn BT" w:hAnsi="Swis721 Cn BT" w:cs="Arial"/>
                                <w:sz w:val="16"/>
                                <w:szCs w:val="16"/>
                              </w:rPr>
                              <w:t>/ITB</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45F7" id="Zone de texte 8" o:spid="_x0000_s1038" type="#_x0000_t202" style="position:absolute;left:0;text-align:left;margin-left:-1.55pt;margin-top:13.5pt;width:114.75pt;height:8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" stroked="f">
                <v:textbox>
                  <w:txbxContent>
                    <w:p w:rsidR="00A32D78" w:rsidRDefault="00A32D78" w:rsidP="00A32D78">
                      <w:pPr>
                        <w:widowControl w:val="0"/>
                        <w:autoSpaceDE w:val="0"/>
                        <w:jc w:val="both"/>
                        <w:rPr>
                          <w:rFonts w:ascii="Swis721 Cn BT" w:hAnsi="Swis721 Cn BT"/>
                          <w:b/>
                          <w:sz w:val="20"/>
                          <w:szCs w:val="20"/>
                        </w:rPr>
                      </w:pPr>
                      <w:r>
                        <w:rPr>
                          <w:rFonts w:ascii="Swis721 Cn BT" w:hAnsi="Swis721 Cn BT" w:cs="Arial"/>
                          <w:b/>
                          <w:iCs/>
                          <w:sz w:val="20"/>
                          <w:szCs w:val="20"/>
                        </w:rPr>
                        <w:t>Copie: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ARMP/NO;</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sz w:val="16"/>
                          <w:szCs w:val="16"/>
                        </w:rPr>
                      </w:pPr>
                      <w:r>
                        <w:rPr>
                          <w:rFonts w:ascii="Swis721 Cn BT" w:hAnsi="Swis721 Cn BT" w:cs="Arial"/>
                          <w:sz w:val="16"/>
                          <w:szCs w:val="16"/>
                        </w:rPr>
                        <w:t>DDMAP/ML</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proofErr w:type="spellStart"/>
                      <w:r>
                        <w:rPr>
                          <w:rFonts w:ascii="Swis721 Cn BT" w:hAnsi="Swis721 Cn BT" w:cs="Arial"/>
                          <w:sz w:val="16"/>
                          <w:szCs w:val="16"/>
                        </w:rPr>
                        <w:t>Pdte</w:t>
                      </w:r>
                      <w:proofErr w:type="spellEnd"/>
                      <w:r>
                        <w:rPr>
                          <w:rFonts w:ascii="Swis721 Cn BT" w:hAnsi="Swis721 Cn BT" w:cs="Arial"/>
                          <w:sz w:val="16"/>
                          <w:szCs w:val="16"/>
                        </w:rPr>
                        <w:t>/ITB</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Affichage</w:t>
                      </w:r>
                    </w:p>
                    <w:p w:rsidR="00A32D78" w:rsidRDefault="00A32D78" w:rsidP="00A32D78">
                      <w:pPr>
                        <w:widowControl w:val="0"/>
                        <w:numPr>
                          <w:ilvl w:val="0"/>
                          <w:numId w:val="5"/>
                        </w:numPr>
                        <w:suppressAutoHyphens/>
                        <w:autoSpaceDE w:val="0"/>
                        <w:autoSpaceDN w:val="0"/>
                        <w:ind w:left="284" w:firstLine="0"/>
                        <w:jc w:val="both"/>
                        <w:textAlignment w:val="baseline"/>
                        <w:rPr>
                          <w:rFonts w:ascii="Swis721 Cn BT" w:hAnsi="Swis721 Cn BT" w:cs="Arial"/>
                          <w:sz w:val="16"/>
                          <w:szCs w:val="16"/>
                        </w:rPr>
                      </w:pPr>
                      <w:r>
                        <w:rPr>
                          <w:rFonts w:ascii="Swis721 Cn BT" w:hAnsi="Swis721 Cn BT" w:cs="Arial"/>
                          <w:sz w:val="16"/>
                          <w:szCs w:val="16"/>
                        </w:rPr>
                        <w:t>CHRONO ARCHIVE.</w:t>
                      </w:r>
                    </w:p>
                    <w:p w:rsidR="00A32D78" w:rsidRDefault="00A32D78" w:rsidP="00A32D78">
                      <w:pPr>
                        <w:rPr>
                          <w:rFonts w:ascii="Trebuchet MS" w:hAnsi="Trebuchet MS"/>
                          <w:sz w:val="16"/>
                          <w:szCs w:val="16"/>
                        </w:rPr>
                      </w:pPr>
                    </w:p>
                    <w:p w:rsidR="00A32D78" w:rsidRDefault="00A32D78" w:rsidP="00A32D78">
                      <w:pPr>
                        <w:rPr>
                          <w:sz w:val="16"/>
                          <w:szCs w:val="16"/>
                        </w:rPr>
                      </w:pPr>
                    </w:p>
                  </w:txbxContent>
                </v:textbox>
              </v:shape>
            </w:pict>
          </mc:Fallback>
        </mc:AlternateContent>
      </w:r>
    </w:p>
    <w:p w:rsidR="00A32D78" w:rsidRDefault="00A32D78" w:rsidP="00A32D78">
      <w:pPr>
        <w:widowControl w:val="0"/>
        <w:autoSpaceDE w:val="0"/>
        <w:ind w:left="5529"/>
        <w:jc w:val="both"/>
        <w:rPr>
          <w:rFonts w:ascii="Arial Narrow" w:hAnsi="Arial Narrow" w:cstheme="minorHAnsi"/>
          <w:color w:val="000000"/>
          <w:szCs w:val="28"/>
          <w:lang w:val="en-US"/>
        </w:rPr>
      </w:pPr>
      <w:r>
        <w:rPr>
          <w:rFonts w:ascii="Arial Narrow" w:hAnsi="Arial Narrow" w:cstheme="minorHAnsi"/>
          <w:b/>
          <w:color w:val="000000"/>
          <w:szCs w:val="28"/>
          <w:lang w:val="en-US"/>
        </w:rPr>
        <w:t xml:space="preserve">                    Guider</w:t>
      </w:r>
      <w:r>
        <w:rPr>
          <w:rFonts w:ascii="Arial Narrow" w:hAnsi="Arial Narrow" w:cstheme="minorHAnsi"/>
          <w:color w:val="000000"/>
          <w:szCs w:val="28"/>
          <w:lang w:val="en-US"/>
        </w:rPr>
        <w:t xml:space="preserve">, le </w:t>
      </w:r>
      <w:r>
        <w:rPr>
          <w:rFonts w:ascii="Arial Narrow" w:hAnsi="Arial Narrow" w:cstheme="minorHAnsi"/>
          <w:b/>
          <w:color w:val="000000"/>
          <w:szCs w:val="28"/>
          <w:lang w:val="en-US"/>
        </w:rPr>
        <w:t>___/04/2026</w:t>
      </w:r>
    </w:p>
    <w:p w:rsidR="00A32D78" w:rsidRDefault="00A32D78" w:rsidP="00A32D78">
      <w:pPr>
        <w:widowControl w:val="0"/>
        <w:autoSpaceDE w:val="0"/>
        <w:ind w:left="5529"/>
        <w:jc w:val="both"/>
        <w:rPr>
          <w:rFonts w:ascii="Arial Narrow" w:hAnsi="Arial Narrow" w:cstheme="minorHAnsi"/>
          <w:color w:val="000000"/>
          <w:szCs w:val="28"/>
          <w:lang w:val="en-US"/>
        </w:rPr>
      </w:pPr>
      <w:r>
        <w:rPr>
          <w:rFonts w:ascii="Arial Narrow" w:hAnsi="Arial Narrow" w:cstheme="minorHAnsi"/>
          <w:color w:val="000000"/>
          <w:szCs w:val="28"/>
          <w:lang w:val="en-US"/>
        </w:rPr>
        <w:t xml:space="preserve">                    </w:t>
      </w:r>
      <w:r>
        <w:rPr>
          <w:rFonts w:ascii="Arial Narrow" w:hAnsi="Arial Narrow" w:cstheme="minorHAnsi"/>
          <w:szCs w:val="28"/>
          <w:lang w:val="en-US"/>
        </w:rPr>
        <w:t>The MAYOR (Project Owner)</w:t>
      </w:r>
    </w:p>
    <w:p w:rsidR="00A32D78" w:rsidRDefault="00A32D78" w:rsidP="00A32D78">
      <w:pPr>
        <w:widowControl w:val="0"/>
        <w:tabs>
          <w:tab w:val="left" w:pos="284"/>
        </w:tabs>
        <w:autoSpaceDE w:val="0"/>
        <w:spacing w:before="240"/>
        <w:jc w:val="center"/>
        <w:rPr>
          <w:rFonts w:ascii="Arial Narrow" w:hAnsi="Arial Narrow" w:cs="Arial"/>
          <w:bCs/>
          <w:sz w:val="22"/>
          <w:lang w:val="en-US"/>
        </w:rPr>
      </w:pPr>
    </w:p>
    <w:p w:rsidR="00A32D78" w:rsidRDefault="00A32D78" w:rsidP="00A32D78">
      <w:pPr>
        <w:spacing w:before="120" w:after="120" w:line="360" w:lineRule="auto"/>
        <w:jc w:val="center"/>
        <w:rPr>
          <w:rFonts w:ascii="Arial Narrow" w:hAnsi="Arial Narrow"/>
          <w:b/>
          <w:sz w:val="36"/>
          <w:lang w:val="en-US"/>
        </w:rPr>
      </w:pPr>
    </w:p>
    <w:p w:rsidR="00A32D78" w:rsidRDefault="00A32D78" w:rsidP="00A32D78">
      <w:pPr>
        <w:spacing w:before="120" w:after="120" w:line="360" w:lineRule="auto"/>
        <w:jc w:val="center"/>
        <w:rPr>
          <w:rFonts w:ascii="Arial Narrow" w:hAnsi="Arial Narrow"/>
          <w:b/>
          <w:sz w:val="36"/>
          <w:lang w:val="en-US"/>
        </w:rPr>
      </w:pPr>
    </w:p>
    <w:p w:rsidR="00A32D78" w:rsidRDefault="00A32D78" w:rsidP="00A32D78">
      <w:pPr>
        <w:spacing w:before="120" w:after="120" w:line="360" w:lineRule="auto"/>
        <w:jc w:val="center"/>
        <w:rPr>
          <w:rFonts w:ascii="Arial Narrow" w:hAnsi="Arial Narrow"/>
          <w:b/>
          <w:sz w:val="36"/>
          <w:lang w:val="en-US"/>
        </w:rPr>
      </w:pPr>
    </w:p>
    <w:p w:rsidR="00A32D78" w:rsidRDefault="00A32D78" w:rsidP="00A32D78">
      <w:pPr>
        <w:spacing w:before="120" w:after="120" w:line="360" w:lineRule="auto"/>
        <w:jc w:val="center"/>
        <w:rPr>
          <w:rFonts w:ascii="Arial Narrow" w:hAnsi="Arial Narrow"/>
          <w:b/>
          <w:sz w:val="36"/>
          <w:lang w:val="en-US"/>
        </w:rPr>
      </w:pPr>
    </w:p>
    <w:p w:rsidR="00A32D78" w:rsidRDefault="00A32D78" w:rsidP="00A32D78">
      <w:pPr>
        <w:widowControl w:val="0"/>
        <w:tabs>
          <w:tab w:val="left" w:pos="284"/>
        </w:tabs>
        <w:autoSpaceDE w:val="0"/>
        <w:spacing w:before="240"/>
        <w:jc w:val="center"/>
        <w:rPr>
          <w:rFonts w:ascii="Arial Narrow" w:hAnsi="Arial Narrow" w:cs="Arial"/>
          <w:bCs/>
          <w:sz w:val="22"/>
          <w:lang w:val="en-US"/>
        </w:rPr>
      </w:pPr>
    </w:p>
    <w:p w:rsidR="00A32D78" w:rsidRDefault="00A32D78" w:rsidP="00A32D78">
      <w:pPr>
        <w:spacing w:before="120" w:after="120" w:line="360" w:lineRule="auto"/>
        <w:jc w:val="center"/>
        <w:rPr>
          <w:rFonts w:ascii="Arial Narrow" w:hAnsi="Arial Narrow"/>
          <w:b/>
          <w:sz w:val="36"/>
          <w:lang w:val="en-US"/>
        </w:rPr>
      </w:pPr>
    </w:p>
    <w:p w:rsidR="00A32D78" w:rsidRDefault="00A32D78" w:rsidP="00A32D78">
      <w:pPr>
        <w:spacing w:before="120" w:after="120" w:line="360" w:lineRule="auto"/>
        <w:jc w:val="center"/>
        <w:rPr>
          <w:rFonts w:ascii="Arial Narrow" w:hAnsi="Arial Narrow"/>
          <w:b/>
          <w:sz w:val="36"/>
          <w:lang w:val="en-US"/>
        </w:rPr>
      </w:pPr>
    </w:p>
    <w:p w:rsidR="00197D5D" w:rsidRDefault="00197D5D"/>
    <w:sectPr w:rsidR="00197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wis721 Cn BT">
    <w:altName w:val="Arial Narrow"/>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506D9"/>
    <w:multiLevelType w:val="hybridMultilevel"/>
    <w:tmpl w:val="8F8C7CBC"/>
    <w:lvl w:ilvl="0" w:tplc="E676C61A">
      <w:start w:val="5"/>
      <w:numFmt w:val="decimal"/>
      <w:lvlText w:val="%1."/>
      <w:lvlJc w:val="left"/>
      <w:pPr>
        <w:ind w:left="827" w:hanging="360"/>
      </w:pPr>
    </w:lvl>
    <w:lvl w:ilvl="1" w:tplc="040C0019">
      <w:start w:val="1"/>
      <w:numFmt w:val="lowerLetter"/>
      <w:lvlText w:val="%2."/>
      <w:lvlJc w:val="left"/>
      <w:pPr>
        <w:ind w:left="1547" w:hanging="360"/>
      </w:pPr>
    </w:lvl>
    <w:lvl w:ilvl="2" w:tplc="040C001B">
      <w:start w:val="1"/>
      <w:numFmt w:val="lowerRoman"/>
      <w:lvlText w:val="%3."/>
      <w:lvlJc w:val="right"/>
      <w:pPr>
        <w:ind w:left="2267" w:hanging="180"/>
      </w:pPr>
    </w:lvl>
    <w:lvl w:ilvl="3" w:tplc="040C000F">
      <w:start w:val="1"/>
      <w:numFmt w:val="decimal"/>
      <w:lvlText w:val="%4."/>
      <w:lvlJc w:val="left"/>
      <w:pPr>
        <w:ind w:left="2987" w:hanging="360"/>
      </w:pPr>
    </w:lvl>
    <w:lvl w:ilvl="4" w:tplc="040C0019">
      <w:start w:val="1"/>
      <w:numFmt w:val="lowerLetter"/>
      <w:lvlText w:val="%5."/>
      <w:lvlJc w:val="left"/>
      <w:pPr>
        <w:ind w:left="3707" w:hanging="360"/>
      </w:pPr>
    </w:lvl>
    <w:lvl w:ilvl="5" w:tplc="040C001B">
      <w:start w:val="1"/>
      <w:numFmt w:val="lowerRoman"/>
      <w:lvlText w:val="%6."/>
      <w:lvlJc w:val="right"/>
      <w:pPr>
        <w:ind w:left="4427" w:hanging="180"/>
      </w:pPr>
    </w:lvl>
    <w:lvl w:ilvl="6" w:tplc="040C000F">
      <w:start w:val="1"/>
      <w:numFmt w:val="decimal"/>
      <w:lvlText w:val="%7."/>
      <w:lvlJc w:val="left"/>
      <w:pPr>
        <w:ind w:left="5147" w:hanging="360"/>
      </w:pPr>
    </w:lvl>
    <w:lvl w:ilvl="7" w:tplc="040C0019">
      <w:start w:val="1"/>
      <w:numFmt w:val="lowerLetter"/>
      <w:lvlText w:val="%8."/>
      <w:lvlJc w:val="left"/>
      <w:pPr>
        <w:ind w:left="5867" w:hanging="360"/>
      </w:pPr>
    </w:lvl>
    <w:lvl w:ilvl="8" w:tplc="040C001B">
      <w:start w:val="1"/>
      <w:numFmt w:val="lowerRoman"/>
      <w:lvlText w:val="%9."/>
      <w:lvlJc w:val="right"/>
      <w:pPr>
        <w:ind w:left="6587" w:hanging="180"/>
      </w:pPr>
    </w:lvl>
  </w:abstractNum>
  <w:abstractNum w:abstractNumId="1">
    <w:nsid w:val="47A71861"/>
    <w:multiLevelType w:val="multilevel"/>
    <w:tmpl w:val="FE7CA7EE"/>
    <w:lvl w:ilvl="0">
      <w:start w:val="1"/>
      <w:numFmt w:val="decimal"/>
      <w:lvlText w:val="%1."/>
      <w:lvlJc w:val="left"/>
      <w:pPr>
        <w:ind w:left="827" w:hanging="360"/>
      </w:pPr>
      <w:rPr>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
    <w:nsid w:val="4C8C5774"/>
    <w:multiLevelType w:val="hybridMultilevel"/>
    <w:tmpl w:val="D8C48D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5ACC0FC0"/>
    <w:multiLevelType w:val="hybridMultilevel"/>
    <w:tmpl w:val="4F7A60F0"/>
    <w:lvl w:ilvl="0" w:tplc="BE3C8D7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60863BEC"/>
    <w:multiLevelType w:val="hybridMultilevel"/>
    <w:tmpl w:val="8AB23E74"/>
    <w:lvl w:ilvl="0" w:tplc="7A9E5F7C">
      <w:start w:val="4"/>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nsid w:val="659E2C7B"/>
    <w:multiLevelType w:val="hybridMultilevel"/>
    <w:tmpl w:val="CA8AC46A"/>
    <w:lvl w:ilvl="0" w:tplc="F5B4A39A">
      <w:start w:val="1"/>
      <w:numFmt w:val="decimal"/>
      <w:lvlText w:val="%1-"/>
      <w:lvlJc w:val="left"/>
      <w:pPr>
        <w:ind w:left="720" w:hanging="360"/>
      </w:pPr>
      <w:rPr>
        <w:rFonts w:ascii="Arial" w:eastAsia="Arial" w:hAnsi="Arial" w:cs="Times New Roman" w:hint="default"/>
        <w:b/>
        <w:i/>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668A7B97"/>
    <w:multiLevelType w:val="hybridMultilevel"/>
    <w:tmpl w:val="FBE66A92"/>
    <w:lvl w:ilvl="0" w:tplc="DC1A860C">
      <w:start w:val="5"/>
      <w:numFmt w:val="decimal"/>
      <w:lvlText w:val="%1."/>
      <w:lvlJc w:val="left"/>
      <w:pPr>
        <w:ind w:left="827" w:hanging="360"/>
      </w:pPr>
    </w:lvl>
    <w:lvl w:ilvl="1" w:tplc="040C0019">
      <w:start w:val="1"/>
      <w:numFmt w:val="lowerLetter"/>
      <w:lvlText w:val="%2."/>
      <w:lvlJc w:val="left"/>
      <w:pPr>
        <w:ind w:left="1547" w:hanging="360"/>
      </w:pPr>
    </w:lvl>
    <w:lvl w:ilvl="2" w:tplc="040C001B">
      <w:start w:val="1"/>
      <w:numFmt w:val="lowerRoman"/>
      <w:lvlText w:val="%3."/>
      <w:lvlJc w:val="right"/>
      <w:pPr>
        <w:ind w:left="2267" w:hanging="180"/>
      </w:pPr>
    </w:lvl>
    <w:lvl w:ilvl="3" w:tplc="040C000F">
      <w:start w:val="1"/>
      <w:numFmt w:val="decimal"/>
      <w:lvlText w:val="%4."/>
      <w:lvlJc w:val="left"/>
      <w:pPr>
        <w:ind w:left="2987" w:hanging="360"/>
      </w:pPr>
    </w:lvl>
    <w:lvl w:ilvl="4" w:tplc="040C0019">
      <w:start w:val="1"/>
      <w:numFmt w:val="lowerLetter"/>
      <w:lvlText w:val="%5."/>
      <w:lvlJc w:val="left"/>
      <w:pPr>
        <w:ind w:left="3707" w:hanging="360"/>
      </w:pPr>
    </w:lvl>
    <w:lvl w:ilvl="5" w:tplc="040C001B">
      <w:start w:val="1"/>
      <w:numFmt w:val="lowerRoman"/>
      <w:lvlText w:val="%6."/>
      <w:lvlJc w:val="right"/>
      <w:pPr>
        <w:ind w:left="4427" w:hanging="180"/>
      </w:pPr>
    </w:lvl>
    <w:lvl w:ilvl="6" w:tplc="040C000F">
      <w:start w:val="1"/>
      <w:numFmt w:val="decimal"/>
      <w:lvlText w:val="%7."/>
      <w:lvlJc w:val="left"/>
      <w:pPr>
        <w:ind w:left="5147" w:hanging="360"/>
      </w:pPr>
    </w:lvl>
    <w:lvl w:ilvl="7" w:tplc="040C0019">
      <w:start w:val="1"/>
      <w:numFmt w:val="lowerLetter"/>
      <w:lvlText w:val="%8."/>
      <w:lvlJc w:val="left"/>
      <w:pPr>
        <w:ind w:left="5867" w:hanging="360"/>
      </w:pPr>
    </w:lvl>
    <w:lvl w:ilvl="8" w:tplc="040C001B">
      <w:start w:val="1"/>
      <w:numFmt w:val="lowerRoman"/>
      <w:lvlText w:val="%9."/>
      <w:lvlJc w:val="right"/>
      <w:pPr>
        <w:ind w:left="6587" w:hanging="180"/>
      </w:pPr>
    </w:lvl>
  </w:abstractNum>
  <w:abstractNum w:abstractNumId="7">
    <w:nsid w:val="6A51015E"/>
    <w:multiLevelType w:val="hybridMultilevel"/>
    <w:tmpl w:val="3020AFD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15D45A9"/>
    <w:multiLevelType w:val="hybridMultilevel"/>
    <w:tmpl w:val="71D2EB7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78"/>
    <w:rsid w:val="00197D5D"/>
    <w:rsid w:val="004515D0"/>
    <w:rsid w:val="00A32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9A0BC-E051-4E5F-A518-5B2C2DD5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esmond 2,References,sous partie 1,Liste 1,List Paragraph1,List Paragraph (numbered (a)),Bullets,Medium Grid 1 - Accent 21,List Paragraph nowy,Numbered List Paragraph,Liste couleur - Accent 11,ReferencesCxSpLast,Texte Général"/>
    <w:basedOn w:val="Normal"/>
    <w:qFormat/>
    <w:rsid w:val="00A32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5109</Words>
  <Characters>28105</Characters>
  <Application>Microsoft Office Word</Application>
  <DocSecurity>0</DocSecurity>
  <Lines>234</Lines>
  <Paragraphs>66</Paragraphs>
  <ScaleCrop>false</ScaleCrop>
  <Company/>
  <LinksUpToDate>false</LinksUpToDate>
  <CharactersWithSpaces>33148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1</cp:revision>
  <dcterms:created xsi:type="dcterms:W3CDTF">2026-04-30T14:56:00Z</dcterms:created>
  <dcterms:modified xsi:type="dcterms:W3CDTF">2026-04-30T14:59:00Z</dcterms:modified>
</cp:coreProperties>
</file>